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General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Consent</w:t>
      </w:r>
      <w:r>
        <w:rPr>
          <w:color w:val="4B5162"/>
          <w:spacing w:val="-6"/>
        </w:rPr>
        <w:t> </w:t>
      </w:r>
      <w:r>
        <w:rPr>
          <w:color w:val="4B5162"/>
          <w:w w:val="90"/>
        </w:rPr>
        <w:t>for</w:t>
      </w:r>
      <w:r>
        <w:rPr>
          <w:color w:val="4B5162"/>
          <w:spacing w:val="-1"/>
        </w:rPr>
        <w:t> </w:t>
      </w:r>
      <w:r>
        <w:rPr>
          <w:color w:val="4B5162"/>
          <w:w w:val="90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Evaluation</w:t>
      </w:r>
      <w:r>
        <w:rPr>
          <w:color w:val="4B5162"/>
          <w:spacing w:val="-3"/>
          <w:w w:val="90"/>
        </w:rPr>
        <w:t> </w:t>
      </w:r>
      <w:r>
        <w:rPr>
          <w:color w:val="4B5162"/>
          <w:w w:val="90"/>
        </w:rPr>
        <w:t>and</w:t>
      </w:r>
      <w:r>
        <w:rPr>
          <w:color w:val="4B5162"/>
          <w:spacing w:val="-4"/>
          <w:w w:val="90"/>
        </w:rPr>
        <w:t> Care</w:t>
      </w:r>
    </w:p>
    <w:p>
      <w:pPr>
        <w:pStyle w:val="BodyText"/>
        <w:spacing w:before="301"/>
        <w:ind w:left="379" w:right="45"/>
      </w:pPr>
      <w:r>
        <w:rPr>
          <w:color w:val="4B5162"/>
        </w:rPr>
        <w:t>Please</w:t>
      </w:r>
      <w:r>
        <w:rPr>
          <w:color w:val="4B5162"/>
          <w:spacing w:val="-15"/>
        </w:rPr>
        <w:t> </w:t>
      </w:r>
      <w:r>
        <w:rPr>
          <w:color w:val="4B5162"/>
        </w:rPr>
        <w:t>review</w:t>
      </w:r>
      <w:r>
        <w:rPr>
          <w:color w:val="4B5162"/>
          <w:spacing w:val="-14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complete</w:t>
      </w:r>
      <w:r>
        <w:rPr>
          <w:color w:val="4B5162"/>
          <w:spacing w:val="-11"/>
        </w:rPr>
        <w:t> </w:t>
      </w:r>
      <w:r>
        <w:rPr>
          <w:color w:val="4B5162"/>
        </w:rPr>
        <w:t>this</w:t>
      </w:r>
      <w:r>
        <w:rPr>
          <w:color w:val="4B5162"/>
          <w:spacing w:val="-9"/>
        </w:rPr>
        <w:t> </w:t>
      </w:r>
      <w:r>
        <w:rPr>
          <w:color w:val="4B5162"/>
        </w:rPr>
        <w:t>form</w:t>
      </w:r>
      <w:r>
        <w:rPr>
          <w:color w:val="4B5162"/>
          <w:spacing w:val="-12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provide</w:t>
      </w:r>
      <w:r>
        <w:rPr>
          <w:color w:val="4B5162"/>
          <w:spacing w:val="-11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consent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14"/>
        </w:rPr>
        <w:t> </w:t>
      </w:r>
      <w:r>
        <w:rPr>
          <w:color w:val="4B5162"/>
        </w:rPr>
        <w:t>evaluation,</w:t>
      </w:r>
      <w:r>
        <w:rPr>
          <w:color w:val="4B5162"/>
          <w:spacing w:val="-13"/>
        </w:rPr>
        <w:t> </w:t>
      </w:r>
      <w:r>
        <w:rPr>
          <w:color w:val="4B5162"/>
        </w:rPr>
        <w:t>treatment,</w:t>
      </w:r>
      <w:r>
        <w:rPr>
          <w:color w:val="4B5162"/>
          <w:spacing w:val="-13"/>
        </w:rPr>
        <w:t> </w:t>
      </w:r>
      <w:r>
        <w:rPr>
          <w:color w:val="4B5162"/>
        </w:rPr>
        <w:t>diagnostics, </w:t>
      </w:r>
      <w:r>
        <w:rPr>
          <w:color w:val="4B5162"/>
          <w:w w:val="105"/>
        </w:rPr>
        <w:t>and</w:t>
      </w:r>
      <w:r>
        <w:rPr>
          <w:color w:val="4B5162"/>
          <w:spacing w:val="-14"/>
          <w:w w:val="105"/>
        </w:rPr>
        <w:t> </w:t>
      </w:r>
      <w:r>
        <w:rPr>
          <w:color w:val="4B5162"/>
          <w:w w:val="105"/>
        </w:rPr>
        <w:t>related</w:t>
      </w:r>
      <w:r>
        <w:rPr>
          <w:color w:val="4B5162"/>
          <w:spacing w:val="-14"/>
          <w:w w:val="105"/>
        </w:rPr>
        <w:t> </w:t>
      </w:r>
      <w:r>
        <w:rPr>
          <w:color w:val="4B5162"/>
          <w:w w:val="105"/>
        </w:rPr>
        <w:t>communication</w:t>
      </w:r>
      <w:r>
        <w:rPr>
          <w:color w:val="4B5162"/>
          <w:spacing w:val="-11"/>
          <w:w w:val="105"/>
        </w:rPr>
        <w:t> </w:t>
      </w:r>
      <w:r>
        <w:rPr>
          <w:color w:val="4B5162"/>
          <w:w w:val="105"/>
        </w:rPr>
        <w:t>at</w:t>
      </w:r>
      <w:r>
        <w:rPr>
          <w:color w:val="4B5162"/>
          <w:spacing w:val="-7"/>
          <w:w w:val="105"/>
        </w:rPr>
        <w:t> </w:t>
      </w:r>
      <w:r>
        <w:rPr>
          <w:color w:val="4B5162"/>
          <w:w w:val="105"/>
        </w:rPr>
        <w:t>our</w:t>
      </w:r>
      <w:r>
        <w:rPr>
          <w:color w:val="4B5162"/>
          <w:spacing w:val="-9"/>
          <w:w w:val="105"/>
        </w:rPr>
        <w:t> </w:t>
      </w:r>
      <w:r>
        <w:rPr>
          <w:color w:val="4B5162"/>
          <w:w w:val="105"/>
        </w:rPr>
        <w:t>clinic.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34"/>
        <w:rPr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personal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details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below.</w:t>
      </w:r>
    </w:p>
    <w:p>
      <w:pPr>
        <w:spacing w:line="240" w:lineRule="auto" w:before="225"/>
        <w:rPr>
          <w:sz w:val="22"/>
        </w:rPr>
      </w:pPr>
    </w:p>
    <w:p>
      <w:pPr>
        <w:pStyle w:val="Heading3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spacing w:line="240" w:lineRule="auto"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6445250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507.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9"/>
        <w:rPr>
          <w:b/>
          <w:sz w:val="24"/>
        </w:rPr>
      </w:pPr>
    </w:p>
    <w:p>
      <w:pPr>
        <w:pStyle w:val="Heading3"/>
      </w:pPr>
      <w:r>
        <w:rPr>
          <w:color w:val="050A33"/>
          <w:spacing w:val="-10"/>
        </w:rPr>
        <w:t>Date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spacing w:val="-10"/>
        </w:rPr>
        <w:t>Birth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(MM/DD/YYYY)</w:t>
      </w:r>
      <w:r>
        <w:rPr>
          <w:color w:val="050A33"/>
          <w:spacing w:val="18"/>
        </w:rPr>
        <w:t> </w:t>
      </w:r>
      <w:r>
        <w:rPr>
          <w:color w:val="FF0000"/>
          <w:spacing w:val="-10"/>
        </w:rPr>
        <w:t>*</w:t>
      </w:r>
    </w:p>
    <w:p>
      <w:pPr>
        <w:spacing w:line="240" w:lineRule="auto"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541540</wp:posOffset>
                </wp:positionH>
                <wp:positionV relativeFrom="paragraph">
                  <wp:posOffset>57054</wp:posOffset>
                </wp:positionV>
                <wp:extent cx="6445250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92516pt;width:507.5pt;height:15.704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7"/>
        <w:rPr>
          <w:b/>
          <w:sz w:val="24"/>
        </w:rPr>
      </w:pPr>
    </w:p>
    <w:p>
      <w:pPr>
        <w:pStyle w:val="Heading3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spacing w:line="240" w:lineRule="auto" w:before="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51974</wp:posOffset>
                </wp:positionV>
                <wp:extent cx="644525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92515pt;width:507.5pt;height:15.704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1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</w:rPr>
        <w:t>Address</w:t>
      </w:r>
    </w:p>
    <w:p>
      <w:pPr>
        <w:spacing w:line="240" w:lineRule="auto"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541540</wp:posOffset>
                </wp:positionH>
                <wp:positionV relativeFrom="paragraph">
                  <wp:posOffset>55784</wp:posOffset>
                </wp:positionV>
                <wp:extent cx="644525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2516pt;width:507.5pt;height:15.704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9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</w:rPr>
        <w:t>Address</w:t>
      </w:r>
    </w:p>
    <w:p>
      <w:pPr>
        <w:spacing w:line="240" w:lineRule="auto"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50704</wp:posOffset>
                </wp:positionV>
                <wp:extent cx="6445250" cy="108775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92516pt;width:507.5pt;height:85.625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8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Consent</w:t>
      </w:r>
      <w:r>
        <w:rPr>
          <w:color w:val="4B5162"/>
          <w:spacing w:val="-14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21"/>
        </w:rPr>
        <w:t> </w:t>
      </w:r>
      <w:r>
        <w:rPr>
          <w:color w:val="4B5162"/>
          <w:spacing w:val="-8"/>
        </w:rPr>
        <w:t>Evaluation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37"/>
        </w:rPr>
        <w:t> </w:t>
      </w:r>
      <w:r>
        <w:rPr>
          <w:color w:val="4B5162"/>
          <w:spacing w:val="-8"/>
        </w:rPr>
        <w:t>Treatment</w:t>
      </w:r>
    </w:p>
    <w:p>
      <w:pPr>
        <w:pStyle w:val="BodyText"/>
        <w:spacing w:before="265"/>
        <w:ind w:left="379"/>
      </w:pPr>
      <w:r>
        <w:rPr>
          <w:color w:val="4B5162"/>
        </w:rPr>
        <w:t>Consent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15"/>
        </w:rPr>
        <w:t> </w:t>
      </w:r>
      <w:r>
        <w:rPr>
          <w:color w:val="4B5162"/>
        </w:rPr>
        <w:t>medical</w:t>
      </w:r>
      <w:r>
        <w:rPr>
          <w:color w:val="4B5162"/>
          <w:spacing w:val="-15"/>
        </w:rPr>
        <w:t> </w:t>
      </w:r>
      <w:r>
        <w:rPr>
          <w:color w:val="4B5162"/>
        </w:rPr>
        <w:t>evaluation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  <w:spacing w:val="-2"/>
        </w:rPr>
        <w:t>treatment.</w:t>
      </w:r>
    </w:p>
    <w:p>
      <w:pPr>
        <w:spacing w:line="240" w:lineRule="auto" w:before="229"/>
        <w:rPr>
          <w:sz w:val="22"/>
        </w:rPr>
      </w:pPr>
    </w:p>
    <w:p>
      <w:pPr>
        <w:pStyle w:val="Heading3"/>
        <w:spacing w:line="235" w:lineRule="auto" w:before="1"/>
      </w:pPr>
      <w:r>
        <w:rPr>
          <w:color w:val="050A33"/>
          <w:spacing w:val="-12"/>
        </w:rPr>
        <w:t>I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consent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to receive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evaluation and treatment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as deemed necessary by the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clinic's healthcare </w:t>
      </w:r>
      <w:r>
        <w:rPr>
          <w:color w:val="050A33"/>
        </w:rPr>
        <w:t>providers. </w:t>
      </w:r>
      <w:r>
        <w:rPr>
          <w:color w:val="FF0000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agree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consent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to evaluation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treatment.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pStyle w:val="Heading2"/>
        <w:spacing w:before="77"/>
      </w:pPr>
      <w:r>
        <w:rPr>
          <w:color w:val="4B5162"/>
          <w:spacing w:val="-10"/>
        </w:rPr>
        <w:t>Diagnostic</w:t>
      </w:r>
      <w:r>
        <w:rPr>
          <w:color w:val="4B5162"/>
          <w:spacing w:val="-6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2"/>
        </w:rPr>
        <w:t> </w:t>
      </w:r>
      <w:r>
        <w:rPr>
          <w:color w:val="4B5162"/>
          <w:spacing w:val="-10"/>
        </w:rPr>
        <w:t>Ancillary</w:t>
      </w:r>
      <w:r>
        <w:rPr>
          <w:color w:val="4B5162"/>
          <w:spacing w:val="1"/>
        </w:rPr>
        <w:t> </w:t>
      </w:r>
      <w:r>
        <w:rPr>
          <w:color w:val="4B5162"/>
          <w:spacing w:val="-10"/>
        </w:rPr>
        <w:t>Services</w:t>
      </w:r>
      <w:r>
        <w:rPr>
          <w:color w:val="4B5162"/>
          <w:spacing w:val="-4"/>
        </w:rPr>
        <w:t> </w:t>
      </w:r>
      <w:r>
        <w:rPr>
          <w:color w:val="4B5162"/>
          <w:spacing w:val="-10"/>
        </w:rPr>
        <w:t>Consent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Consent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to</w:t>
      </w:r>
      <w:r>
        <w:rPr>
          <w:color w:val="4B5162"/>
          <w:spacing w:val="5"/>
        </w:rPr>
        <w:t> </w:t>
      </w:r>
      <w:r>
        <w:rPr>
          <w:color w:val="4B5162"/>
          <w:spacing w:val="-2"/>
        </w:rPr>
        <w:t>diagnostic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procedures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ancillary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services.</w:t>
      </w:r>
    </w:p>
    <w:p>
      <w:pPr>
        <w:spacing w:line="240" w:lineRule="auto" w:before="230"/>
        <w:rPr>
          <w:sz w:val="22"/>
        </w:rPr>
      </w:pPr>
    </w:p>
    <w:p>
      <w:pPr>
        <w:pStyle w:val="Heading3"/>
        <w:spacing w:line="235" w:lineRule="auto"/>
      </w:pPr>
      <w:r>
        <w:rPr>
          <w:color w:val="050A33"/>
          <w:spacing w:val="-12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consent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to the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performance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diagnostic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tests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and ancillary services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(such as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laboratory tests, </w:t>
      </w:r>
      <w:r>
        <w:rPr>
          <w:color w:val="050A33"/>
          <w:spacing w:val="-6"/>
        </w:rPr>
        <w:t>imaging,</w:t>
      </w:r>
      <w:r>
        <w:rPr>
          <w:color w:val="050A33"/>
          <w:spacing w:val="-15"/>
        </w:rPr>
        <w:t> </w:t>
      </w:r>
      <w:r>
        <w:rPr>
          <w:color w:val="050A33"/>
          <w:spacing w:val="-6"/>
        </w:rPr>
        <w:t>etc.)</w:t>
      </w:r>
      <w:r>
        <w:rPr>
          <w:color w:val="050A33"/>
          <w:spacing w:val="-11"/>
        </w:rPr>
        <w:t> </w:t>
      </w:r>
      <w:r>
        <w:rPr>
          <w:color w:val="050A33"/>
          <w:spacing w:val="-6"/>
        </w:rPr>
        <w:t>as</w:t>
      </w:r>
      <w:r>
        <w:rPr>
          <w:color w:val="050A33"/>
          <w:spacing w:val="-20"/>
        </w:rPr>
        <w:t> </w:t>
      </w:r>
      <w:r>
        <w:rPr>
          <w:color w:val="050A33"/>
          <w:spacing w:val="-6"/>
        </w:rPr>
        <w:t>recommended</w:t>
      </w:r>
      <w:r>
        <w:rPr>
          <w:color w:val="050A33"/>
          <w:spacing w:val="-16"/>
        </w:rPr>
        <w:t> </w:t>
      </w:r>
      <w:r>
        <w:rPr>
          <w:color w:val="050A33"/>
          <w:spacing w:val="-6"/>
        </w:rPr>
        <w:t>by</w:t>
      </w:r>
      <w:r>
        <w:rPr>
          <w:color w:val="050A33"/>
          <w:spacing w:val="-17"/>
        </w:rPr>
        <w:t> </w:t>
      </w:r>
      <w:r>
        <w:rPr>
          <w:color w:val="050A33"/>
          <w:spacing w:val="-6"/>
        </w:rPr>
        <w:t>my</w:t>
      </w:r>
      <w:r>
        <w:rPr>
          <w:color w:val="050A33"/>
          <w:spacing w:val="-17"/>
        </w:rPr>
        <w:t> </w:t>
      </w:r>
      <w:r>
        <w:rPr>
          <w:color w:val="050A33"/>
          <w:spacing w:val="-6"/>
        </w:rPr>
        <w:t>provider.</w:t>
      </w:r>
      <w:r>
        <w:rPr>
          <w:color w:val="050A33"/>
          <w:spacing w:val="9"/>
        </w:rPr>
        <w:t> </w:t>
      </w:r>
      <w:r>
        <w:rPr>
          <w:color w:val="FF0000"/>
          <w:spacing w:val="-6"/>
        </w:rPr>
        <w:t>*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agree 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consent to</w:t>
      </w:r>
      <w:r>
        <w:rPr>
          <w:color w:val="4B5162"/>
        </w:rPr>
        <w:t> </w:t>
      </w:r>
      <w:r>
        <w:rPr>
          <w:color w:val="4B5162"/>
          <w:spacing w:val="-2"/>
        </w:rPr>
        <w:t>diagnostic 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ancillary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services.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"/>
        <w:rPr>
          <w:sz w:val="22"/>
        </w:rPr>
      </w:pPr>
    </w:p>
    <w:p>
      <w:pPr>
        <w:pStyle w:val="Heading2"/>
      </w:pPr>
      <w:r>
        <w:rPr>
          <w:color w:val="4B5162"/>
          <w:spacing w:val="-8"/>
        </w:rPr>
        <w:t>Medication</w:t>
      </w:r>
      <w:r>
        <w:rPr>
          <w:color w:val="4B5162"/>
          <w:spacing w:val="-3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Allergy</w:t>
      </w:r>
      <w:r>
        <w:rPr>
          <w:color w:val="4B5162"/>
          <w:spacing w:val="-3"/>
        </w:rPr>
        <w:t> </w:t>
      </w:r>
      <w:r>
        <w:rPr>
          <w:color w:val="4B5162"/>
          <w:spacing w:val="-8"/>
        </w:rPr>
        <w:t>Disclosure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</w:rPr>
        <w:t> </w:t>
      </w:r>
      <w:r>
        <w:rPr>
          <w:color w:val="4B5162"/>
          <w:spacing w:val="-2"/>
        </w:rPr>
        <w:t>information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about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current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medications</w:t>
      </w:r>
      <w:r>
        <w:rPr>
          <w:color w:val="4B5162"/>
          <w:spacing w:val="3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allergies.</w:t>
      </w:r>
    </w:p>
    <w:p>
      <w:pPr>
        <w:spacing w:line="240" w:lineRule="auto" w:before="210"/>
        <w:rPr>
          <w:sz w:val="22"/>
        </w:rPr>
      </w:pPr>
    </w:p>
    <w:p>
      <w:pPr>
        <w:pStyle w:val="Heading3"/>
      </w:pPr>
      <w:r>
        <w:rPr>
          <w:color w:val="050A33"/>
          <w:w w:val="90"/>
        </w:rPr>
        <w:t>Are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taking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medications?</w:t>
      </w:r>
      <w:r>
        <w:rPr>
          <w:color w:val="050A33"/>
          <w:spacing w:val="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297" w:lineRule="auto" w:before="128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spacing w:line="240" w:lineRule="auto" w:before="205"/>
        <w:rPr>
          <w:sz w:val="22"/>
        </w:rPr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medications.</w:t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48862</wp:posOffset>
                </wp:positionV>
                <wp:extent cx="6445250" cy="108775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47429pt;width:507.5pt;height:85.625pt;mso-position-horizontal-relative:page;mso-position-vertical-relative:paragraph;z-index:-1572608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6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allergies?</w:t>
      </w:r>
      <w:r>
        <w:rPr>
          <w:color w:val="050A33"/>
          <w:spacing w:val="-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300" w:lineRule="auto" w:before="113"/>
        <w:ind w:left="146" w:right="9378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spacing w:line="240" w:lineRule="auto" w:before="197"/>
        <w:rPr>
          <w:sz w:val="22"/>
        </w:rPr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allergies.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541540</wp:posOffset>
                </wp:positionH>
                <wp:positionV relativeFrom="paragraph">
                  <wp:posOffset>54828</wp:posOffset>
                </wp:positionV>
                <wp:extent cx="6445250" cy="108775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17216pt;width:507.5pt;height:85.625pt;mso-position-horizontal-relative:page;mso-position-vertical-relative:paragraph;z-index:-15725568;mso-wrap-distance-left:0;mso-wrap-distance-right:0" id="docshape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62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Consent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Communication</w:t>
      </w:r>
    </w:p>
    <w:p>
      <w:pPr>
        <w:pStyle w:val="BodyText"/>
        <w:spacing w:before="265"/>
        <w:ind w:left="379"/>
      </w:pPr>
      <w:r>
        <w:rPr>
          <w:color w:val="4B5162"/>
        </w:rPr>
        <w:t>Consent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be</w:t>
      </w:r>
      <w:r>
        <w:rPr>
          <w:color w:val="4B5162"/>
          <w:spacing w:val="-12"/>
        </w:rPr>
        <w:t> </w:t>
      </w:r>
      <w:r>
        <w:rPr>
          <w:color w:val="4B5162"/>
        </w:rPr>
        <w:t>contacted</w:t>
      </w:r>
      <w:r>
        <w:rPr>
          <w:color w:val="4B5162"/>
          <w:spacing w:val="-15"/>
        </w:rPr>
        <w:t> </w:t>
      </w:r>
      <w:r>
        <w:rPr>
          <w:color w:val="4B5162"/>
        </w:rPr>
        <w:t>by</w:t>
      </w:r>
      <w:r>
        <w:rPr>
          <w:color w:val="4B5162"/>
          <w:spacing w:val="-14"/>
        </w:rPr>
        <w:t> </w:t>
      </w:r>
      <w:r>
        <w:rPr>
          <w:color w:val="4B5162"/>
        </w:rPr>
        <w:t>the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clinic.</w:t>
      </w:r>
    </w:p>
    <w:p>
      <w:pPr>
        <w:spacing w:line="240" w:lineRule="auto" w:before="225"/>
        <w:rPr>
          <w:sz w:val="22"/>
        </w:rPr>
      </w:pPr>
    </w:p>
    <w:p>
      <w:pPr>
        <w:pStyle w:val="Heading3"/>
      </w:pPr>
      <w:r>
        <w:rPr>
          <w:color w:val="050A33"/>
          <w:w w:val="90"/>
        </w:rPr>
        <w:t>I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consent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be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contacted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by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clinic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via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phone,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email,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text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message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appointment</w:t>
      </w:r>
    </w:p>
    <w:p>
      <w:pPr>
        <w:pStyle w:val="Heading3"/>
        <w:spacing w:after="0"/>
        <w:sectPr>
          <w:pgSz w:w="11910" w:h="16840"/>
          <w:pgMar w:header="0" w:footer="142" w:top="1100" w:bottom="340" w:left="708" w:right="850"/>
        </w:sectPr>
      </w:pPr>
    </w:p>
    <w:p>
      <w:pPr>
        <w:spacing w:before="86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reminders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healthcare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w w:val="90"/>
          <w:sz w:val="24"/>
        </w:rPr>
        <w:t>communications.</w:t>
      </w:r>
      <w:r>
        <w:rPr>
          <w:b/>
          <w:color w:val="050A33"/>
          <w:spacing w:val="25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7"/>
        </w:rPr>
        <w:t> </w:t>
      </w:r>
      <w:r>
        <w:rPr>
          <w:color w:val="4B5162"/>
        </w:rPr>
        <w:t>agree</w:t>
      </w:r>
      <w:r>
        <w:rPr>
          <w:color w:val="4B5162"/>
          <w:spacing w:val="-3"/>
        </w:rPr>
        <w:t> </w:t>
      </w:r>
      <w:r>
        <w:rPr>
          <w:color w:val="4B5162"/>
        </w:rPr>
        <w:t>to receive</w:t>
      </w:r>
      <w:r>
        <w:rPr>
          <w:color w:val="4B5162"/>
          <w:spacing w:val="-3"/>
        </w:rPr>
        <w:t> </w:t>
      </w:r>
      <w:r>
        <w:rPr>
          <w:color w:val="4B5162"/>
        </w:rPr>
        <w:t>communications from</w:t>
      </w:r>
      <w:r>
        <w:rPr>
          <w:color w:val="4B5162"/>
          <w:spacing w:val="-4"/>
        </w:rPr>
        <w:t> </w:t>
      </w:r>
      <w:r>
        <w:rPr>
          <w:color w:val="4B5162"/>
        </w:rPr>
        <w:t>the</w:t>
      </w:r>
      <w:r>
        <w:rPr>
          <w:color w:val="4B5162"/>
          <w:spacing w:val="-3"/>
        </w:rPr>
        <w:t> </w:t>
      </w:r>
      <w:r>
        <w:rPr>
          <w:color w:val="4B5162"/>
        </w:rPr>
        <w:t>clinic.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9"/>
        <w:rPr>
          <w:sz w:val="22"/>
        </w:rPr>
      </w:pPr>
    </w:p>
    <w:p>
      <w:pPr>
        <w:pStyle w:val="Heading2"/>
      </w:pPr>
      <w:r>
        <w:rPr>
          <w:color w:val="4B5162"/>
          <w:spacing w:val="-7"/>
        </w:rPr>
        <w:t>Telehealth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Consent</w:t>
      </w:r>
    </w:p>
    <w:p>
      <w:pPr>
        <w:pStyle w:val="BodyText"/>
        <w:spacing w:before="251"/>
        <w:ind w:left="379"/>
      </w:pPr>
      <w:r>
        <w:rPr>
          <w:color w:val="4B5162"/>
        </w:rPr>
        <w:t>Consent</w:t>
      </w:r>
      <w:r>
        <w:rPr>
          <w:color w:val="4B5162"/>
          <w:spacing w:val="-10"/>
        </w:rPr>
        <w:t> </w:t>
      </w:r>
      <w:r>
        <w:rPr>
          <w:color w:val="4B5162"/>
        </w:rPr>
        <w:t>to</w:t>
      </w:r>
      <w:r>
        <w:rPr>
          <w:color w:val="4B5162"/>
          <w:spacing w:val="-2"/>
        </w:rPr>
        <w:t> </w:t>
      </w:r>
      <w:r>
        <w:rPr>
          <w:color w:val="4B5162"/>
        </w:rPr>
        <w:t>the</w:t>
      </w:r>
      <w:r>
        <w:rPr>
          <w:color w:val="4B5162"/>
          <w:spacing w:val="-9"/>
        </w:rPr>
        <w:t> </w:t>
      </w:r>
      <w:r>
        <w:rPr>
          <w:color w:val="4B5162"/>
        </w:rPr>
        <w:t>use</w:t>
      </w:r>
      <w:r>
        <w:rPr>
          <w:color w:val="4B5162"/>
          <w:spacing w:val="-8"/>
        </w:rPr>
        <w:t> </w:t>
      </w:r>
      <w:r>
        <w:rPr>
          <w:color w:val="4B5162"/>
        </w:rPr>
        <w:t>of</w:t>
      </w:r>
      <w:r>
        <w:rPr>
          <w:color w:val="4B5162"/>
          <w:spacing w:val="-14"/>
        </w:rPr>
        <w:t> </w:t>
      </w:r>
      <w:r>
        <w:rPr>
          <w:color w:val="4B5162"/>
        </w:rPr>
        <w:t>telehealth</w:t>
      </w:r>
      <w:r>
        <w:rPr>
          <w:color w:val="4B5162"/>
          <w:spacing w:val="-13"/>
        </w:rPr>
        <w:t> </w:t>
      </w:r>
      <w:r>
        <w:rPr>
          <w:color w:val="4B5162"/>
        </w:rPr>
        <w:t>services,</w:t>
      </w:r>
      <w:r>
        <w:rPr>
          <w:color w:val="4B5162"/>
          <w:spacing w:val="-10"/>
        </w:rPr>
        <w:t> </w:t>
      </w:r>
      <w:r>
        <w:rPr>
          <w:color w:val="4B5162"/>
        </w:rPr>
        <w:t>if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applicable.</w:t>
      </w:r>
    </w:p>
    <w:p>
      <w:pPr>
        <w:spacing w:line="240" w:lineRule="auto" w:before="225"/>
        <w:rPr>
          <w:sz w:val="22"/>
        </w:rPr>
      </w:pPr>
    </w:p>
    <w:p>
      <w:pPr>
        <w:pStyle w:val="Heading3"/>
        <w:spacing w:line="247" w:lineRule="auto"/>
        <w:ind w:right="307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consent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receive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healthcare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services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via telehealth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(video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or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consultations)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if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deemed </w:t>
      </w:r>
      <w:r>
        <w:rPr>
          <w:color w:val="050A33"/>
          <w:spacing w:val="-2"/>
        </w:rPr>
        <w:t>appropriate</w:t>
      </w:r>
      <w:r>
        <w:rPr>
          <w:color w:val="050A33"/>
          <w:spacing w:val="-15"/>
        </w:rPr>
        <w:t> </w:t>
      </w:r>
      <w:r>
        <w:rPr>
          <w:color w:val="050A33"/>
          <w:spacing w:val="-2"/>
        </w:rPr>
        <w:t>by</w:t>
      </w:r>
      <w:r>
        <w:rPr>
          <w:color w:val="050A33"/>
          <w:spacing w:val="-17"/>
        </w:rPr>
        <w:t> </w:t>
      </w:r>
      <w:r>
        <w:rPr>
          <w:color w:val="050A33"/>
          <w:spacing w:val="-2"/>
        </w:rPr>
        <w:t>my</w:t>
      </w:r>
      <w:r>
        <w:rPr>
          <w:color w:val="050A33"/>
          <w:spacing w:val="-17"/>
        </w:rPr>
        <w:t> </w:t>
      </w:r>
      <w:r>
        <w:rPr>
          <w:color w:val="050A33"/>
          <w:spacing w:val="-2"/>
        </w:rPr>
        <w:t>provider.</w:t>
      </w:r>
      <w:r>
        <w:rPr>
          <w:color w:val="050A33"/>
          <w:spacing w:val="-15"/>
        </w:rPr>
        <w:t> </w:t>
      </w:r>
      <w:r>
        <w:rPr>
          <w:color w:val="FF0000"/>
          <w:spacing w:val="-2"/>
        </w:rPr>
        <w:t>*</w:t>
      </w:r>
    </w:p>
    <w:p>
      <w:pPr>
        <w:pStyle w:val="BodyText"/>
        <w:spacing w:before="105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agree</w:t>
      </w:r>
      <w:r>
        <w:rPr>
          <w:color w:val="4B5162"/>
          <w:spacing w:val="-5"/>
        </w:rPr>
        <w:t> </w:t>
      </w:r>
      <w:r>
        <w:rPr>
          <w:color w:val="4B5162"/>
        </w:rPr>
        <w:t>to telehealth</w:t>
      </w:r>
      <w:r>
        <w:rPr>
          <w:color w:val="4B5162"/>
          <w:spacing w:val="-11"/>
        </w:rPr>
        <w:t> </w:t>
      </w:r>
      <w:r>
        <w:rPr>
          <w:color w:val="4B5162"/>
        </w:rPr>
        <w:t>services</w:t>
      </w:r>
      <w:r>
        <w:rPr>
          <w:color w:val="4B5162"/>
          <w:spacing w:val="-2"/>
        </w:rPr>
        <w:t> </w:t>
      </w:r>
      <w:r>
        <w:rPr>
          <w:color w:val="4B5162"/>
        </w:rPr>
        <w:t>if</w:t>
      </w:r>
      <w:r>
        <w:rPr>
          <w:color w:val="4B5162"/>
          <w:spacing w:val="-11"/>
        </w:rPr>
        <w:t> </w:t>
      </w:r>
      <w:r>
        <w:rPr>
          <w:color w:val="4B5162"/>
        </w:rPr>
        <w:t>needed.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"/>
        <w:rPr>
          <w:sz w:val="22"/>
        </w:rPr>
      </w:pPr>
    </w:p>
    <w:p>
      <w:pPr>
        <w:pStyle w:val="Heading2"/>
      </w:pPr>
      <w:r>
        <w:rPr>
          <w:color w:val="4B5162"/>
          <w:spacing w:val="-8"/>
        </w:rPr>
        <w:t>Financial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Responsibility</w:t>
      </w:r>
    </w:p>
    <w:p>
      <w:pPr>
        <w:pStyle w:val="BodyText"/>
        <w:spacing w:before="266"/>
        <w:ind w:left="379"/>
      </w:pPr>
      <w:r>
        <w:rPr>
          <w:color w:val="4B5162"/>
        </w:rPr>
        <w:t>Acknowledgment</w:t>
      </w:r>
      <w:r>
        <w:rPr>
          <w:color w:val="4B5162"/>
          <w:spacing w:val="-3"/>
        </w:rPr>
        <w:t> </w:t>
      </w:r>
      <w:r>
        <w:rPr>
          <w:color w:val="4B5162"/>
        </w:rPr>
        <w:t>of</w:t>
      </w:r>
      <w:r>
        <w:rPr>
          <w:color w:val="4B5162"/>
          <w:spacing w:val="-8"/>
        </w:rPr>
        <w:t> </w:t>
      </w:r>
      <w:r>
        <w:rPr>
          <w:color w:val="4B5162"/>
        </w:rPr>
        <w:t>financial</w:t>
      </w:r>
      <w:r>
        <w:rPr>
          <w:color w:val="4B5162"/>
          <w:spacing w:val="2"/>
        </w:rPr>
        <w:t> </w:t>
      </w:r>
      <w:r>
        <w:rPr>
          <w:color w:val="4B5162"/>
        </w:rPr>
        <w:t>responsibility</w:t>
      </w:r>
      <w:r>
        <w:rPr>
          <w:color w:val="4B5162"/>
          <w:spacing w:val="-6"/>
        </w:rPr>
        <w:t> </w:t>
      </w:r>
      <w:r>
        <w:rPr>
          <w:color w:val="4B5162"/>
        </w:rPr>
        <w:t>for</w:t>
      </w:r>
      <w:r>
        <w:rPr>
          <w:color w:val="4B5162"/>
          <w:spacing w:val="-5"/>
        </w:rPr>
        <w:t> </w:t>
      </w:r>
      <w:r>
        <w:rPr>
          <w:color w:val="4B5162"/>
        </w:rPr>
        <w:t>services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rendered.</w:t>
      </w:r>
    </w:p>
    <w:p>
      <w:pPr>
        <w:spacing w:line="240" w:lineRule="auto" w:before="229"/>
        <w:rPr>
          <w:sz w:val="22"/>
        </w:rPr>
      </w:pPr>
    </w:p>
    <w:p>
      <w:pPr>
        <w:pStyle w:val="Heading3"/>
        <w:spacing w:line="235" w:lineRule="auto"/>
      </w:pPr>
      <w:r>
        <w:rPr>
          <w:color w:val="050A33"/>
          <w:w w:val="90"/>
        </w:rPr>
        <w:t>I understand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accept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responsibility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for payment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of all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services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rendered,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including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those not </w:t>
      </w:r>
      <w:r>
        <w:rPr>
          <w:color w:val="050A33"/>
          <w:spacing w:val="-2"/>
        </w:rPr>
        <w:t>covered</w:t>
      </w:r>
      <w:r>
        <w:rPr>
          <w:color w:val="050A33"/>
          <w:spacing w:val="-16"/>
        </w:rPr>
        <w:t> </w:t>
      </w:r>
      <w:r>
        <w:rPr>
          <w:color w:val="050A33"/>
          <w:spacing w:val="-2"/>
        </w:rPr>
        <w:t>by</w:t>
      </w:r>
      <w:r>
        <w:rPr>
          <w:color w:val="050A33"/>
          <w:spacing w:val="-17"/>
        </w:rPr>
        <w:t> </w:t>
      </w:r>
      <w:r>
        <w:rPr>
          <w:color w:val="050A33"/>
          <w:spacing w:val="-2"/>
        </w:rPr>
        <w:t>my</w:t>
      </w:r>
      <w:r>
        <w:rPr>
          <w:color w:val="050A33"/>
          <w:spacing w:val="-17"/>
        </w:rPr>
        <w:t> </w:t>
      </w:r>
      <w:r>
        <w:rPr>
          <w:color w:val="050A33"/>
          <w:spacing w:val="-2"/>
        </w:rPr>
        <w:t>insurance.</w:t>
      </w:r>
      <w:r>
        <w:rPr>
          <w:color w:val="050A33"/>
          <w:spacing w:val="-15"/>
        </w:rPr>
        <w:t> </w:t>
      </w:r>
      <w:r>
        <w:rPr>
          <w:color w:val="FF0000"/>
          <w:spacing w:val="-2"/>
        </w:rPr>
        <w:t>*</w:t>
      </w:r>
    </w:p>
    <w:p>
      <w:pPr>
        <w:pStyle w:val="BodyText"/>
        <w:spacing w:before="129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5"/>
        </w:rPr>
        <w:t> </w:t>
      </w:r>
      <w:r>
        <w:rPr>
          <w:color w:val="4B5162"/>
        </w:rPr>
        <w:t>accept</w:t>
      </w:r>
      <w:r>
        <w:rPr>
          <w:color w:val="4B5162"/>
          <w:spacing w:val="-2"/>
        </w:rPr>
        <w:t> </w:t>
      </w:r>
      <w:r>
        <w:rPr>
          <w:color w:val="4B5162"/>
        </w:rPr>
        <w:t>financial responsibility</w:t>
      </w:r>
      <w:r>
        <w:rPr>
          <w:color w:val="4B5162"/>
          <w:spacing w:val="-4"/>
        </w:rPr>
        <w:t> </w:t>
      </w:r>
      <w:r>
        <w:rPr>
          <w:color w:val="4B5162"/>
        </w:rPr>
        <w:t>for</w:t>
      </w:r>
      <w:r>
        <w:rPr>
          <w:color w:val="4B5162"/>
          <w:spacing w:val="-4"/>
        </w:rPr>
        <w:t> </w:t>
      </w:r>
      <w:r>
        <w:rPr>
          <w:color w:val="4B5162"/>
        </w:rPr>
        <w:t>services received.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"/>
        <w:rPr>
          <w:sz w:val="22"/>
        </w:rPr>
      </w:pPr>
    </w:p>
    <w:p>
      <w:pPr>
        <w:pStyle w:val="Heading2"/>
      </w:pPr>
      <w:r>
        <w:rPr>
          <w:color w:val="4B5162"/>
          <w:spacing w:val="-8"/>
        </w:rPr>
        <w:t>Release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Consent</w:t>
      </w:r>
      <w:r>
        <w:rPr>
          <w:color w:val="4B5162"/>
          <w:spacing w:val="-7"/>
        </w:rPr>
        <w:t> </w:t>
      </w:r>
      <w:r>
        <w:rPr>
          <w:color w:val="4B5162"/>
        </w:rPr>
        <w:t>to</w:t>
      </w:r>
      <w:r>
        <w:rPr>
          <w:color w:val="4B5162"/>
          <w:spacing w:val="1"/>
        </w:rPr>
        <w:t> </w:t>
      </w:r>
      <w:r>
        <w:rPr>
          <w:color w:val="4B5162"/>
        </w:rPr>
        <w:t>the</w:t>
      </w:r>
      <w:r>
        <w:rPr>
          <w:color w:val="4B5162"/>
          <w:spacing w:val="-5"/>
        </w:rPr>
        <w:t> </w:t>
      </w:r>
      <w:r>
        <w:rPr>
          <w:color w:val="4B5162"/>
        </w:rPr>
        <w:t>release</w:t>
      </w:r>
      <w:r>
        <w:rPr>
          <w:color w:val="4B5162"/>
          <w:spacing w:val="-5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medical</w:t>
      </w:r>
      <w:r>
        <w:rPr>
          <w:color w:val="4B5162"/>
          <w:spacing w:val="-2"/>
        </w:rPr>
        <w:t> </w:t>
      </w:r>
      <w:r>
        <w:rPr>
          <w:color w:val="4B5162"/>
        </w:rPr>
        <w:t>information</w:t>
      </w:r>
      <w:r>
        <w:rPr>
          <w:color w:val="4B5162"/>
          <w:spacing w:val="-10"/>
        </w:rPr>
        <w:t> </w:t>
      </w:r>
      <w:r>
        <w:rPr>
          <w:color w:val="4B5162"/>
        </w:rPr>
        <w:t>as</w:t>
      </w:r>
      <w:r>
        <w:rPr>
          <w:color w:val="4B5162"/>
          <w:spacing w:val="-2"/>
        </w:rPr>
        <w:t> required.</w:t>
      </w:r>
    </w:p>
    <w:p>
      <w:pPr>
        <w:spacing w:line="240" w:lineRule="auto" w:before="210"/>
        <w:rPr>
          <w:sz w:val="22"/>
        </w:rPr>
      </w:pPr>
    </w:p>
    <w:p>
      <w:pPr>
        <w:pStyle w:val="Heading3"/>
        <w:spacing w:line="247" w:lineRule="auto"/>
      </w:pPr>
      <w:r>
        <w:rPr>
          <w:color w:val="050A33"/>
          <w:spacing w:val="-10"/>
        </w:rPr>
        <w:t>I authorize the release of my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medical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information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as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required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for treatment, payment, and </w:t>
      </w:r>
      <w:r>
        <w:rPr>
          <w:color w:val="050A33"/>
          <w:spacing w:val="-8"/>
        </w:rPr>
        <w:t>healthcare</w:t>
      </w:r>
      <w:r>
        <w:rPr>
          <w:color w:val="050A33"/>
          <w:spacing w:val="-11"/>
        </w:rPr>
        <w:t> </w:t>
      </w:r>
      <w:r>
        <w:rPr>
          <w:color w:val="050A33"/>
          <w:spacing w:val="-8"/>
        </w:rPr>
        <w:t>operations,</w:t>
      </w:r>
      <w:r>
        <w:rPr>
          <w:color w:val="050A33"/>
          <w:spacing w:val="-15"/>
        </w:rPr>
        <w:t> </w:t>
      </w:r>
      <w:r>
        <w:rPr>
          <w:color w:val="050A33"/>
          <w:spacing w:val="-8"/>
        </w:rPr>
        <w:t>in</w:t>
      </w:r>
      <w:r>
        <w:rPr>
          <w:color w:val="050A33"/>
          <w:spacing w:val="-16"/>
        </w:rPr>
        <w:t> </w:t>
      </w:r>
      <w:r>
        <w:rPr>
          <w:color w:val="050A33"/>
          <w:spacing w:val="-8"/>
        </w:rPr>
        <w:t>accordance</w:t>
      </w:r>
      <w:r>
        <w:rPr>
          <w:color w:val="050A33"/>
          <w:spacing w:val="-11"/>
        </w:rPr>
        <w:t> </w:t>
      </w:r>
      <w:r>
        <w:rPr>
          <w:color w:val="050A33"/>
          <w:spacing w:val="-8"/>
        </w:rPr>
        <w:t>with</w:t>
      </w:r>
      <w:r>
        <w:rPr>
          <w:color w:val="050A33"/>
          <w:spacing w:val="-16"/>
        </w:rPr>
        <w:t> </w:t>
      </w:r>
      <w:r>
        <w:rPr>
          <w:color w:val="050A33"/>
          <w:spacing w:val="-8"/>
        </w:rPr>
        <w:t>privacy</w:t>
      </w:r>
      <w:r>
        <w:rPr>
          <w:color w:val="050A33"/>
          <w:spacing w:val="-17"/>
        </w:rPr>
        <w:t> </w:t>
      </w:r>
      <w:r>
        <w:rPr>
          <w:color w:val="050A33"/>
          <w:spacing w:val="-8"/>
        </w:rPr>
        <w:t>regulations.</w:t>
      </w:r>
      <w:r>
        <w:rPr>
          <w:color w:val="050A33"/>
          <w:spacing w:val="-5"/>
        </w:rPr>
        <w:t> </w:t>
      </w:r>
      <w:r>
        <w:rPr>
          <w:color w:val="FF0000"/>
          <w:spacing w:val="-8"/>
        </w:rPr>
        <w:t>*</w:t>
      </w:r>
    </w:p>
    <w:p>
      <w:pPr>
        <w:pStyle w:val="BodyText"/>
        <w:spacing w:before="106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authorize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6"/>
        </w:rPr>
        <w:t> </w:t>
      </w:r>
      <w:r>
        <w:rPr>
          <w:color w:val="4B5162"/>
        </w:rPr>
        <w:t>release</w:t>
      </w:r>
      <w:r>
        <w:rPr>
          <w:color w:val="4B5162"/>
          <w:spacing w:val="-6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my</w:t>
      </w:r>
      <w:r>
        <w:rPr>
          <w:color w:val="4B5162"/>
          <w:spacing w:val="-9"/>
        </w:rPr>
        <w:t> </w:t>
      </w:r>
      <w:r>
        <w:rPr>
          <w:color w:val="4B5162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</w:rPr>
        <w:t>information</w:t>
      </w:r>
      <w:r>
        <w:rPr>
          <w:color w:val="4B5162"/>
          <w:spacing w:val="-11"/>
        </w:rPr>
        <w:t> </w:t>
      </w:r>
      <w:r>
        <w:rPr>
          <w:color w:val="4B5162"/>
        </w:rPr>
        <w:t>as</w:t>
      </w:r>
      <w:r>
        <w:rPr>
          <w:color w:val="4B5162"/>
          <w:spacing w:val="-3"/>
        </w:rPr>
        <w:t> </w:t>
      </w:r>
      <w:r>
        <w:rPr>
          <w:color w:val="4B5162"/>
        </w:rPr>
        <w:t>described</w:t>
      </w:r>
      <w:r>
        <w:rPr>
          <w:color w:val="4B5162"/>
          <w:spacing w:val="-14"/>
        </w:rPr>
        <w:t> </w:t>
      </w:r>
      <w:r>
        <w:rPr>
          <w:color w:val="4B5162"/>
        </w:rPr>
        <w:t>above.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"/>
        <w:rPr>
          <w:sz w:val="22"/>
        </w:rPr>
      </w:pPr>
    </w:p>
    <w:p>
      <w:pPr>
        <w:pStyle w:val="Heading2"/>
      </w:pPr>
      <w:r>
        <w:rPr>
          <w:color w:val="4B5162"/>
          <w:w w:val="90"/>
        </w:rPr>
        <w:t>Risks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5"/>
          <w:w w:val="90"/>
        </w:rPr>
        <w:t> </w:t>
      </w:r>
      <w:r>
        <w:rPr>
          <w:color w:val="4B5162"/>
          <w:spacing w:val="-2"/>
          <w:w w:val="90"/>
        </w:rPr>
        <w:t>Acknowledgments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acknowledge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potential</w:t>
      </w:r>
      <w:r>
        <w:rPr>
          <w:color w:val="4B5162"/>
        </w:rPr>
        <w:t> </w:t>
      </w:r>
      <w:r>
        <w:rPr>
          <w:color w:val="4B5162"/>
          <w:spacing w:val="-2"/>
        </w:rPr>
        <w:t>risks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understanding.</w:t>
      </w:r>
    </w:p>
    <w:p>
      <w:pPr>
        <w:spacing w:line="240" w:lineRule="auto" w:before="229"/>
        <w:rPr>
          <w:sz w:val="22"/>
        </w:rPr>
      </w:pPr>
    </w:p>
    <w:p>
      <w:pPr>
        <w:pStyle w:val="Heading3"/>
        <w:spacing w:line="235" w:lineRule="auto" w:before="1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understand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medical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evaluation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treatment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may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involve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risks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no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guarantees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can </w:t>
      </w:r>
      <w:r>
        <w:rPr>
          <w:color w:val="050A33"/>
          <w:spacing w:val="-2"/>
        </w:rPr>
        <w:t>be</w:t>
      </w:r>
      <w:r>
        <w:rPr>
          <w:color w:val="050A33"/>
          <w:spacing w:val="-15"/>
        </w:rPr>
        <w:t> </w:t>
      </w:r>
      <w:r>
        <w:rPr>
          <w:color w:val="050A33"/>
          <w:spacing w:val="-2"/>
        </w:rPr>
        <w:t>made</w:t>
      </w:r>
      <w:r>
        <w:rPr>
          <w:color w:val="050A33"/>
          <w:spacing w:val="-15"/>
        </w:rPr>
        <w:t> </w:t>
      </w:r>
      <w:r>
        <w:rPr>
          <w:color w:val="050A33"/>
          <w:spacing w:val="-2"/>
        </w:rPr>
        <w:t>regarding</w:t>
      </w:r>
      <w:r>
        <w:rPr>
          <w:color w:val="050A33"/>
          <w:spacing w:val="-18"/>
        </w:rPr>
        <w:t> </w:t>
      </w:r>
      <w:r>
        <w:rPr>
          <w:color w:val="050A33"/>
          <w:spacing w:val="-2"/>
        </w:rPr>
        <w:t>outcomes.</w:t>
      </w:r>
      <w:r>
        <w:rPr>
          <w:color w:val="050A33"/>
          <w:spacing w:val="-13"/>
        </w:rPr>
        <w:t> </w:t>
      </w:r>
      <w:r>
        <w:rPr>
          <w:color w:val="FF0000"/>
          <w:spacing w:val="-2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6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4"/>
        </w:rPr>
        <w:t> </w:t>
      </w:r>
      <w:r>
        <w:rPr>
          <w:color w:val="4B5162"/>
        </w:rPr>
        <w:t>acknowledge</w:t>
      </w:r>
      <w:r>
        <w:rPr>
          <w:color w:val="4B5162"/>
          <w:spacing w:val="-10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risks</w:t>
      </w:r>
      <w:r>
        <w:rPr>
          <w:color w:val="4B5162"/>
          <w:spacing w:val="-7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have</w:t>
      </w:r>
      <w:r>
        <w:rPr>
          <w:color w:val="4B5162"/>
          <w:spacing w:val="-9"/>
        </w:rPr>
        <w:t> </w:t>
      </w:r>
      <w:r>
        <w:rPr>
          <w:color w:val="4B5162"/>
        </w:rPr>
        <w:t>had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9"/>
        </w:rPr>
        <w:t> </w:t>
      </w:r>
      <w:r>
        <w:rPr>
          <w:color w:val="4B5162"/>
        </w:rPr>
        <w:t>opportunity</w:t>
      </w:r>
      <w:r>
        <w:rPr>
          <w:color w:val="4B5162"/>
          <w:spacing w:val="-13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ask</w:t>
      </w:r>
      <w:r>
        <w:rPr>
          <w:color w:val="4B5162"/>
          <w:spacing w:val="-5"/>
        </w:rPr>
        <w:t> </w:t>
      </w:r>
      <w:r>
        <w:rPr>
          <w:color w:val="4B5162"/>
        </w:rPr>
        <w:t>questions.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4"/>
        <w:rPr>
          <w:sz w:val="22"/>
        </w:rPr>
      </w:pPr>
    </w:p>
    <w:p>
      <w:pPr>
        <w:pStyle w:val="Heading2"/>
      </w:pPr>
      <w:r>
        <w:rPr>
          <w:color w:val="4B5162"/>
          <w:spacing w:val="-6"/>
        </w:rPr>
        <w:t>Patient</w:t>
      </w:r>
      <w:r>
        <w:rPr>
          <w:color w:val="4B5162"/>
          <w:spacing w:val="-14"/>
        </w:rPr>
        <w:t> </w:t>
      </w:r>
      <w:r>
        <w:rPr>
          <w:color w:val="4B5162"/>
          <w:spacing w:val="-6"/>
        </w:rPr>
        <w:t>Rights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(Informational)</w:t>
      </w:r>
    </w:p>
    <w:p>
      <w:pPr>
        <w:pStyle w:val="BodyText"/>
        <w:spacing w:before="266"/>
        <w:ind w:left="379"/>
      </w:pP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</w:rPr>
        <w:t>rights</w:t>
      </w:r>
      <w:r>
        <w:rPr>
          <w:color w:val="4B5162"/>
          <w:spacing w:val="-7"/>
        </w:rPr>
        <w:t> </w:t>
      </w:r>
      <w:r>
        <w:rPr>
          <w:color w:val="4B5162"/>
        </w:rPr>
        <w:t>as</w:t>
      </w:r>
      <w:r>
        <w:rPr>
          <w:color w:val="4B5162"/>
          <w:spacing w:val="-7"/>
        </w:rPr>
        <w:t> </w:t>
      </w:r>
      <w:r>
        <w:rPr>
          <w:color w:val="4B5162"/>
        </w:rPr>
        <w:t>a</w:t>
      </w:r>
      <w:r>
        <w:rPr>
          <w:color w:val="4B5162"/>
          <w:spacing w:val="-13"/>
        </w:rPr>
        <w:t> </w:t>
      </w:r>
      <w:r>
        <w:rPr>
          <w:color w:val="4B5162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</w:rPr>
        <w:t>at</w:t>
      </w:r>
      <w:r>
        <w:rPr>
          <w:color w:val="4B5162"/>
          <w:spacing w:val="-11"/>
        </w:rPr>
        <w:t> </w:t>
      </w:r>
      <w:r>
        <w:rPr>
          <w:color w:val="4B5162"/>
        </w:rPr>
        <w:t>this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clinic.</w:t>
      </w:r>
    </w:p>
    <w:p>
      <w:pPr>
        <w:spacing w:line="240" w:lineRule="auto" w:before="228"/>
        <w:rPr>
          <w:sz w:val="22"/>
        </w:rPr>
      </w:pPr>
    </w:p>
    <w:p>
      <w:pPr>
        <w:pStyle w:val="BodyText"/>
        <w:ind w:left="154"/>
      </w:pPr>
      <w:r>
        <w:rPr>
          <w:color w:val="4B5162"/>
        </w:rPr>
        <w:t>You</w:t>
      </w:r>
      <w:r>
        <w:rPr>
          <w:color w:val="4B5162"/>
          <w:spacing w:val="-16"/>
        </w:rPr>
        <w:t> </w:t>
      </w:r>
      <w:r>
        <w:rPr>
          <w:color w:val="4B5162"/>
        </w:rPr>
        <w:t>have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3"/>
        </w:rPr>
        <w:t> </w:t>
      </w:r>
      <w:r>
        <w:rPr>
          <w:color w:val="4B5162"/>
        </w:rPr>
        <w:t>right</w:t>
      </w:r>
      <w:r>
        <w:rPr>
          <w:color w:val="4B5162"/>
          <w:spacing w:val="-12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be</w:t>
      </w:r>
      <w:r>
        <w:rPr>
          <w:color w:val="4B5162"/>
          <w:spacing w:val="-11"/>
        </w:rPr>
        <w:t> </w:t>
      </w:r>
      <w:r>
        <w:rPr>
          <w:color w:val="4B5162"/>
        </w:rPr>
        <w:t>informed</w:t>
      </w:r>
      <w:r>
        <w:rPr>
          <w:color w:val="4B5162"/>
          <w:spacing w:val="-16"/>
        </w:rPr>
        <w:t> </w:t>
      </w:r>
      <w:r>
        <w:rPr>
          <w:color w:val="4B5162"/>
        </w:rPr>
        <w:t>about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</w:rPr>
        <w:t>care,</w:t>
      </w:r>
      <w:r>
        <w:rPr>
          <w:color w:val="4B5162"/>
          <w:spacing w:val="-13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ask</w:t>
      </w:r>
      <w:r>
        <w:rPr>
          <w:color w:val="4B5162"/>
          <w:spacing w:val="-7"/>
        </w:rPr>
        <w:t> </w:t>
      </w:r>
      <w:r>
        <w:rPr>
          <w:color w:val="4B5162"/>
        </w:rPr>
        <w:t>questions,</w:t>
      </w:r>
      <w:r>
        <w:rPr>
          <w:color w:val="4B5162"/>
          <w:spacing w:val="-13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5"/>
        </w:rPr>
        <w:t> </w:t>
      </w:r>
      <w:r>
        <w:rPr>
          <w:color w:val="4B5162"/>
        </w:rPr>
        <w:t>refuse</w:t>
      </w:r>
      <w:r>
        <w:rPr>
          <w:color w:val="4B5162"/>
          <w:spacing w:val="-11"/>
        </w:rPr>
        <w:t> </w:t>
      </w:r>
      <w:r>
        <w:rPr>
          <w:color w:val="4B5162"/>
        </w:rPr>
        <w:t>treatment</w:t>
      </w:r>
      <w:r>
        <w:rPr>
          <w:color w:val="4B5162"/>
          <w:spacing w:val="-11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11"/>
        </w:rPr>
        <w:t> </w:t>
      </w:r>
      <w:r>
        <w:rPr>
          <w:color w:val="4B5162"/>
        </w:rPr>
        <w:t>extent permitted</w:t>
      </w:r>
      <w:r>
        <w:rPr>
          <w:color w:val="4B5162"/>
          <w:spacing w:val="-10"/>
        </w:rPr>
        <w:t> </w:t>
      </w:r>
      <w:r>
        <w:rPr>
          <w:color w:val="4B5162"/>
        </w:rPr>
        <w:t>by</w:t>
      </w:r>
    </w:p>
    <w:p>
      <w:pPr>
        <w:pStyle w:val="BodyText"/>
        <w:spacing w:after="0"/>
        <w:sectPr>
          <w:pgSz w:w="11910" w:h="16840"/>
          <w:pgMar w:header="0" w:footer="142" w:top="740" w:bottom="340" w:left="708" w:right="850"/>
        </w:sectPr>
      </w:pPr>
    </w:p>
    <w:p>
      <w:pPr>
        <w:pStyle w:val="BodyText"/>
        <w:spacing w:line="228" w:lineRule="auto" w:before="80"/>
        <w:ind w:left="154"/>
      </w:pPr>
      <w:r>
        <w:rPr>
          <w:color w:val="4B5162"/>
        </w:rPr>
        <w:t>law.</w:t>
      </w:r>
      <w:r>
        <w:rPr>
          <w:color w:val="4B5162"/>
          <w:spacing w:val="-16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privacy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confidentiality</w:t>
      </w:r>
      <w:r>
        <w:rPr>
          <w:color w:val="4B5162"/>
          <w:spacing w:val="-15"/>
        </w:rPr>
        <w:t> </w:t>
      </w:r>
      <w:r>
        <w:rPr>
          <w:color w:val="4B5162"/>
        </w:rPr>
        <w:t>will</w:t>
      </w:r>
      <w:r>
        <w:rPr>
          <w:color w:val="4B5162"/>
          <w:spacing w:val="-9"/>
        </w:rPr>
        <w:t> </w:t>
      </w:r>
      <w:r>
        <w:rPr>
          <w:color w:val="4B5162"/>
        </w:rPr>
        <w:t>be</w:t>
      </w:r>
      <w:r>
        <w:rPr>
          <w:color w:val="4B5162"/>
          <w:spacing w:val="-12"/>
        </w:rPr>
        <w:t> </w:t>
      </w:r>
      <w:r>
        <w:rPr>
          <w:color w:val="4B5162"/>
        </w:rPr>
        <w:t>protected</w:t>
      </w:r>
      <w:r>
        <w:rPr>
          <w:color w:val="4B5162"/>
          <w:spacing w:val="-16"/>
        </w:rPr>
        <w:t> </w:t>
      </w:r>
      <w:r>
        <w:rPr>
          <w:color w:val="4B5162"/>
        </w:rPr>
        <w:t>in</w:t>
      </w:r>
      <w:r>
        <w:rPr>
          <w:color w:val="4B5162"/>
          <w:spacing w:val="-15"/>
        </w:rPr>
        <w:t> </w:t>
      </w:r>
      <w:r>
        <w:rPr>
          <w:color w:val="4B5162"/>
        </w:rPr>
        <w:t>accordance</w:t>
      </w:r>
      <w:r>
        <w:rPr>
          <w:color w:val="4B5162"/>
          <w:spacing w:val="-11"/>
        </w:rPr>
        <w:t> </w:t>
      </w:r>
      <w:r>
        <w:rPr>
          <w:color w:val="4B5162"/>
        </w:rPr>
        <w:t>with</w:t>
      </w:r>
      <w:r>
        <w:rPr>
          <w:color w:val="4B5162"/>
          <w:spacing w:val="-16"/>
        </w:rPr>
        <w:t> </w:t>
      </w:r>
      <w:r>
        <w:rPr>
          <w:color w:val="4B5162"/>
        </w:rPr>
        <w:t>applicable</w:t>
      </w:r>
      <w:r>
        <w:rPr>
          <w:color w:val="4B5162"/>
          <w:spacing w:val="-11"/>
        </w:rPr>
        <w:t> </w:t>
      </w:r>
      <w:r>
        <w:rPr>
          <w:color w:val="4B5162"/>
        </w:rPr>
        <w:t>regulations.</w:t>
      </w:r>
      <w:r>
        <w:rPr>
          <w:color w:val="4B5162"/>
          <w:spacing w:val="-14"/>
        </w:rPr>
        <w:t> </w:t>
      </w:r>
      <w:r>
        <w:rPr>
          <w:color w:val="4B5162"/>
        </w:rPr>
        <w:t>For</w:t>
      </w:r>
      <w:r>
        <w:rPr>
          <w:color w:val="4B5162"/>
          <w:spacing w:val="-14"/>
        </w:rPr>
        <w:t> </w:t>
      </w:r>
      <w:r>
        <w:rPr>
          <w:color w:val="4B5162"/>
        </w:rPr>
        <w:t>more information, please ask our staff.</w:t>
      </w:r>
    </w:p>
    <w:p>
      <w:pPr>
        <w:spacing w:line="240" w:lineRule="auto" w:before="248"/>
        <w:rPr>
          <w:sz w:val="22"/>
        </w:rPr>
      </w:pPr>
    </w:p>
    <w:p>
      <w:pPr>
        <w:pStyle w:val="Heading2"/>
      </w:pPr>
      <w:r>
        <w:rPr>
          <w:color w:val="4B5162"/>
          <w:spacing w:val="-10"/>
        </w:rPr>
        <w:t>Consent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Confirmation</w:t>
      </w:r>
    </w:p>
    <w:p>
      <w:pPr>
        <w:pStyle w:val="BodyText"/>
        <w:spacing w:before="250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confirm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understanding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agreement.</w:t>
      </w:r>
    </w:p>
    <w:p>
      <w:pPr>
        <w:spacing w:line="240" w:lineRule="auto" w:before="225"/>
        <w:rPr>
          <w:sz w:val="22"/>
        </w:rPr>
      </w:pPr>
    </w:p>
    <w:p>
      <w:pPr>
        <w:pStyle w:val="Heading3"/>
        <w:spacing w:line="247" w:lineRule="auto"/>
      </w:pPr>
      <w:r>
        <w:rPr>
          <w:color w:val="050A33"/>
          <w:spacing w:val="-12"/>
        </w:rPr>
        <w:t>By submitting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this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form, I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confirm that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I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have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read, understood, and agree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to the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above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consents </w:t>
      </w:r>
      <w:r>
        <w:rPr>
          <w:color w:val="050A33"/>
        </w:rPr>
        <w:t>and</w:t>
      </w:r>
      <w:r>
        <w:rPr>
          <w:color w:val="050A33"/>
          <w:spacing w:val="-17"/>
        </w:rPr>
        <w:t> </w:t>
      </w:r>
      <w:r>
        <w:rPr>
          <w:color w:val="050A33"/>
        </w:rPr>
        <w:t>acknowledgments.</w:t>
      </w:r>
      <w:r>
        <w:rPr>
          <w:color w:val="050A33"/>
          <w:spacing w:val="-17"/>
        </w:rPr>
        <w:t> </w:t>
      </w:r>
      <w:r>
        <w:rPr>
          <w:color w:val="FF0000"/>
        </w:rPr>
        <w:t>*</w:t>
      </w:r>
    </w:p>
    <w:p>
      <w:pPr>
        <w:pStyle w:val="BodyText"/>
        <w:spacing w:before="10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confirm</w:t>
      </w:r>
      <w:r>
        <w:rPr>
          <w:color w:val="4B5162"/>
          <w:spacing w:val="-8"/>
        </w:rPr>
        <w:t> </w:t>
      </w:r>
      <w:r>
        <w:rPr>
          <w:color w:val="4B5162"/>
        </w:rPr>
        <w:t>my</w:t>
      </w:r>
      <w:r>
        <w:rPr>
          <w:color w:val="4B5162"/>
          <w:spacing w:val="-10"/>
        </w:rPr>
        <w:t> </w:t>
      </w:r>
      <w:r>
        <w:rPr>
          <w:color w:val="4B5162"/>
        </w:rPr>
        <w:t>understanding</w:t>
      </w:r>
      <w:r>
        <w:rPr>
          <w:color w:val="4B5162"/>
          <w:spacing w:val="-14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agreement</w:t>
      </w:r>
      <w:r>
        <w:rPr>
          <w:color w:val="4B5162"/>
          <w:spacing w:val="-8"/>
        </w:rPr>
        <w:t> </w:t>
      </w:r>
      <w:r>
        <w:rPr>
          <w:color w:val="4B5162"/>
        </w:rPr>
        <w:t>to</w:t>
      </w:r>
      <w:r>
        <w:rPr>
          <w:color w:val="4B5162"/>
          <w:spacing w:val="-1"/>
        </w:rPr>
        <w:t> </w:t>
      </w:r>
      <w:r>
        <w:rPr>
          <w:color w:val="4B5162"/>
        </w:rPr>
        <w:t>all</w:t>
      </w:r>
      <w:r>
        <w:rPr>
          <w:color w:val="4B5162"/>
          <w:spacing w:val="-4"/>
        </w:rPr>
        <w:t> </w:t>
      </w:r>
      <w:r>
        <w:rPr>
          <w:color w:val="4B5162"/>
        </w:rPr>
        <w:t>sections</w:t>
      </w:r>
      <w:r>
        <w:rPr>
          <w:color w:val="4B5162"/>
          <w:spacing w:val="-4"/>
        </w:rPr>
        <w:t> </w:t>
      </w:r>
      <w:r>
        <w:rPr>
          <w:color w:val="4B5162"/>
        </w:rPr>
        <w:t>above.</w:t>
      </w:r>
    </w:p>
    <w:sectPr>
      <w:pgSz w:w="11910" w:h="16840"/>
      <w:pgMar w:header="0" w:footer="142" w:top="100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2025-12-09T22:38:44Z</dcterms:created>
  <dcterms:modified xsi:type="dcterms:W3CDTF">2025-12-09T22:38:44Z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