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/>
      </w:pPr>
      <w:r>
        <w:rPr>
          <w:color w:val="4B5162"/>
          <w:w w:val="90"/>
        </w:rPr>
        <w:t>Dental</w:t>
      </w:r>
      <w:r>
        <w:rPr>
          <w:color w:val="4B5162"/>
          <w:spacing w:val="-6"/>
          <w:w w:val="90"/>
        </w:rPr>
        <w:t> </w:t>
      </w:r>
      <w:r>
        <w:rPr>
          <w:color w:val="4B5162"/>
          <w:w w:val="90"/>
        </w:rPr>
        <w:t>Sedation</w:t>
      </w:r>
      <w:r>
        <w:rPr>
          <w:color w:val="4B5162"/>
          <w:spacing w:val="-17"/>
          <w:w w:val="90"/>
        </w:rPr>
        <w:t> </w:t>
      </w:r>
      <w:r>
        <w:rPr>
          <w:color w:val="4B5162"/>
          <w:w w:val="90"/>
        </w:rPr>
        <w:t>Consent</w:t>
      </w:r>
      <w:r>
        <w:rPr>
          <w:color w:val="4B5162"/>
          <w:spacing w:val="-9"/>
          <w:w w:val="90"/>
        </w:rPr>
        <w:t> </w:t>
      </w:r>
      <w:r>
        <w:rPr>
          <w:color w:val="4B5162"/>
          <w:w w:val="90"/>
        </w:rPr>
        <w:t>—</w:t>
      </w:r>
      <w:r>
        <w:rPr>
          <w:color w:val="4B5162"/>
          <w:spacing w:val="-16"/>
          <w:w w:val="90"/>
        </w:rPr>
        <w:t> </w:t>
      </w:r>
      <w:r>
        <w:rPr>
          <w:color w:val="4B5162"/>
          <w:w w:val="90"/>
        </w:rPr>
        <w:t>Nitrous</w:t>
      </w:r>
      <w:r>
        <w:rPr>
          <w:color w:val="4B5162"/>
          <w:spacing w:val="-12"/>
          <w:w w:val="90"/>
        </w:rPr>
        <w:t> </w:t>
      </w:r>
      <w:r>
        <w:rPr>
          <w:color w:val="4B5162"/>
          <w:w w:val="90"/>
        </w:rPr>
        <w:t>Oxide</w:t>
      </w:r>
      <w:r>
        <w:rPr>
          <w:color w:val="4B5162"/>
          <w:spacing w:val="-9"/>
          <w:w w:val="90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14"/>
          <w:w w:val="90"/>
        </w:rPr>
        <w:t> </w:t>
      </w:r>
      <w:r>
        <w:rPr>
          <w:color w:val="4B5162"/>
          <w:w w:val="90"/>
        </w:rPr>
        <w:t>Oral </w:t>
      </w:r>
      <w:r>
        <w:rPr>
          <w:color w:val="4B5162"/>
          <w:spacing w:val="-2"/>
        </w:rPr>
        <w:t>Sedation</w:t>
      </w:r>
    </w:p>
    <w:p>
      <w:pPr>
        <w:pStyle w:val="BodyText"/>
        <w:spacing w:before="294"/>
        <w:ind w:left="379"/>
      </w:pPr>
      <w:r>
        <w:rPr>
          <w:color w:val="4B5162"/>
        </w:rPr>
        <w:t>Please</w:t>
      </w:r>
      <w:r>
        <w:rPr>
          <w:color w:val="4B5162"/>
          <w:spacing w:val="-7"/>
        </w:rPr>
        <w:t> </w:t>
      </w:r>
      <w:r>
        <w:rPr>
          <w:color w:val="4B5162"/>
        </w:rPr>
        <w:t>review</w:t>
      </w:r>
      <w:r>
        <w:rPr>
          <w:color w:val="4B5162"/>
          <w:spacing w:val="-11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complete</w:t>
      </w:r>
      <w:r>
        <w:rPr>
          <w:color w:val="4B5162"/>
          <w:spacing w:val="-7"/>
        </w:rPr>
        <w:t> </w:t>
      </w:r>
      <w:r>
        <w:rPr>
          <w:color w:val="4B5162"/>
        </w:rPr>
        <w:t>this</w:t>
      </w:r>
      <w:r>
        <w:rPr>
          <w:color w:val="4B5162"/>
          <w:spacing w:val="-4"/>
        </w:rPr>
        <w:t> </w:t>
      </w:r>
      <w:r>
        <w:rPr>
          <w:color w:val="4B5162"/>
        </w:rPr>
        <w:t>informed</w:t>
      </w:r>
      <w:r>
        <w:rPr>
          <w:color w:val="4B5162"/>
          <w:spacing w:val="-15"/>
        </w:rPr>
        <w:t> </w:t>
      </w:r>
      <w:r>
        <w:rPr>
          <w:color w:val="4B5162"/>
        </w:rPr>
        <w:t>consent</w:t>
      </w:r>
      <w:r>
        <w:rPr>
          <w:color w:val="4B5162"/>
          <w:spacing w:val="-8"/>
        </w:rPr>
        <w:t> </w:t>
      </w:r>
      <w:r>
        <w:rPr>
          <w:color w:val="4B5162"/>
        </w:rPr>
        <w:t>form</w:t>
      </w:r>
      <w:r>
        <w:rPr>
          <w:color w:val="4B5162"/>
          <w:spacing w:val="-8"/>
        </w:rPr>
        <w:t> </w:t>
      </w:r>
      <w:r>
        <w:rPr>
          <w:color w:val="4B5162"/>
        </w:rPr>
        <w:t>regarding</w:t>
      </w:r>
      <w:r>
        <w:rPr>
          <w:color w:val="4B5162"/>
          <w:spacing w:val="-14"/>
        </w:rPr>
        <w:t> </w:t>
      </w:r>
      <w:r>
        <w:rPr>
          <w:color w:val="4B5162"/>
        </w:rPr>
        <w:t>the</w:t>
      </w:r>
      <w:r>
        <w:rPr>
          <w:color w:val="4B5162"/>
          <w:spacing w:val="-7"/>
        </w:rPr>
        <w:t> </w:t>
      </w:r>
      <w:r>
        <w:rPr>
          <w:color w:val="4B5162"/>
        </w:rPr>
        <w:t>use</w:t>
      </w:r>
      <w:r>
        <w:rPr>
          <w:color w:val="4B5162"/>
          <w:spacing w:val="-7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nitrous</w:t>
      </w:r>
      <w:r>
        <w:rPr>
          <w:color w:val="4B5162"/>
          <w:spacing w:val="-4"/>
        </w:rPr>
        <w:t> </w:t>
      </w:r>
      <w:r>
        <w:rPr>
          <w:color w:val="4B5162"/>
        </w:rPr>
        <w:t>oxide</w:t>
      </w:r>
      <w:r>
        <w:rPr>
          <w:color w:val="4B5162"/>
          <w:spacing w:val="-7"/>
        </w:rPr>
        <w:t> </w:t>
      </w:r>
      <w:r>
        <w:rPr>
          <w:color w:val="4B5162"/>
        </w:rPr>
        <w:t>and/or</w:t>
      </w:r>
      <w:r>
        <w:rPr>
          <w:color w:val="4B5162"/>
          <w:spacing w:val="-10"/>
        </w:rPr>
        <w:t> </w:t>
      </w:r>
      <w:r>
        <w:rPr>
          <w:color w:val="4B5162"/>
        </w:rPr>
        <w:t>oral </w:t>
      </w:r>
      <w:r>
        <w:rPr>
          <w:color w:val="4B5162"/>
          <w:w w:val="105"/>
        </w:rPr>
        <w:t>sedation</w:t>
      </w:r>
      <w:r>
        <w:rPr>
          <w:color w:val="4B5162"/>
          <w:spacing w:val="-17"/>
          <w:w w:val="105"/>
        </w:rPr>
        <w:t> </w:t>
      </w:r>
      <w:r>
        <w:rPr>
          <w:color w:val="4B5162"/>
          <w:w w:val="105"/>
        </w:rPr>
        <w:t>for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your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dental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procedure.</w:t>
      </w: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personal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details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below.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ragraph">
                  <wp:posOffset>225983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94006pt;width:507.5pt;height:15.703pt;mso-position-horizontal-relative:page;mso-position-vertical-relative:paragraph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Full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ragraph">
                  <wp:posOffset>229764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91694pt;width:507.5pt;height:15.703pt;mso-position-horizontal-relative:page;mso-position-vertical-relative:paragraph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Birth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ragraph">
                  <wp:posOffset>224655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89381pt;width:507.5pt;height:15.703pt;mso-position-horizontal-relative:page;mso-position-vertical-relative:paragraph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ragraph">
                  <wp:posOffset>228423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86069pt;width:507.5pt;height:15.704pt;mso-position-horizontal-relative:page;mso-position-vertical-relative:paragraph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ragraph">
                  <wp:posOffset>232838</wp:posOffset>
                </wp:positionV>
                <wp:extent cx="6445250" cy="2000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33755pt;width:507.5pt;height:15.704pt;mso-position-horizontal-relative:page;mso-position-vertical-relative:paragraph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Today's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2"/>
          <w:sz w:val="24"/>
        </w:rPr>
        <w:t>Date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12"/>
          <w:sz w:val="24"/>
        </w:rPr>
        <w:t>(MM/DD/YYYY)</w:t>
      </w:r>
      <w:r>
        <w:rPr>
          <w:b/>
          <w:color w:val="050A33"/>
          <w:spacing w:val="20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Sedation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Type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Requested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(check</w:t>
      </w:r>
      <w:r>
        <w:rPr>
          <w:b/>
          <w:color w:val="050A33"/>
          <w:sz w:val="24"/>
        </w:rPr>
        <w:t> </w:t>
      </w:r>
      <w:r>
        <w:rPr>
          <w:b/>
          <w:color w:val="050A33"/>
          <w:w w:val="90"/>
          <w:sz w:val="24"/>
        </w:rPr>
        <w:t>all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that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apply)</w:t>
      </w:r>
      <w:r>
        <w:rPr>
          <w:b/>
          <w:color w:val="050A33"/>
          <w:spacing w:val="20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Nitrous Oxide (Laughing Gas)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Oral Sedation (medication)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5"/>
          <w:sz w:val="20"/>
        </w:rPr>
        <w:t> </w:t>
      </w:r>
      <w:r>
        <w:rPr>
          <w:color w:val="4B5162"/>
          <w:spacing w:val="-2"/>
        </w:rPr>
        <w:t>Nitrous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Oxide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+ Oral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Sedation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Not sure, discuss with</w:t>
      </w:r>
      <w:r>
        <w:rPr>
          <w:color w:val="4B5162"/>
          <w:spacing w:val="-4"/>
        </w:rPr>
        <w:t> </w:t>
      </w:r>
      <w:r>
        <w:rPr>
          <w:color w:val="4B5162"/>
        </w:rPr>
        <w:t>provider</w:t>
      </w:r>
    </w:p>
    <w:p>
      <w:pPr>
        <w:pStyle w:val="BodyText"/>
        <w:spacing w:before="244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history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complications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with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anesthesia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sedation?</w:t>
      </w:r>
      <w:r>
        <w:rPr>
          <w:b/>
          <w:color w:val="050A3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95" w:lineRule="auto" w:before="128"/>
        <w:ind w:left="146" w:right="9115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  <w:r>
        <w:rPr>
          <w:color w:val="4B5162"/>
          <w:spacing w:val="80"/>
        </w:rPr>
        <w:t>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Unsure</w:t>
      </w:r>
    </w:p>
    <w:p>
      <w:pPr>
        <w:pStyle w:val="BodyText"/>
        <w:spacing w:before="186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complications:</w:t>
      </w:r>
      <w:r>
        <w:rPr>
          <w:b/>
          <w:color w:val="050A33"/>
          <w:spacing w:val="12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spacing w:after="0"/>
        <w:jc w:val="left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67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ragraph">
                  <wp:posOffset>-1501452</wp:posOffset>
                </wp:positionV>
                <wp:extent cx="6445250" cy="10877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118.224625pt;width:507.5pt;height:85.625pt;mso-position-horizontal-relative:page;mso-position-vertical-relative:paragraph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taking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medications?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307" w:lineRule="auto" w:before="112"/>
        <w:ind w:left="146" w:right="923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7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ragraph">
                  <wp:posOffset>229508</wp:posOffset>
                </wp:positionV>
                <wp:extent cx="6445250" cy="10877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71568pt;width:507.5pt;height:85.625pt;mso-position-horizontal-relative:page;mso-position-vertical-relative:paragraph;z-index:15731712" id="docshape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10"/>
          <w:sz w:val="24"/>
        </w:rPr>
        <w:t>yes,</w:t>
      </w:r>
      <w:r>
        <w:rPr>
          <w:b/>
          <w:color w:val="050A33"/>
          <w:spacing w:val="-15"/>
          <w:sz w:val="24"/>
        </w:rPr>
        <w:t> </w:t>
      </w:r>
      <w:r>
        <w:rPr>
          <w:b/>
          <w:color w:val="050A33"/>
          <w:spacing w:val="-10"/>
          <w:sz w:val="24"/>
        </w:rPr>
        <w:t>please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list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all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current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medications: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following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that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apply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you: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Asthma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COPD</w:t>
      </w:r>
      <w:r>
        <w:rPr>
          <w:color w:val="4B5162"/>
        </w:rPr>
        <w:t> </w:t>
      </w:r>
      <w:r>
        <w:rPr>
          <w:color w:val="4B5162"/>
          <w:spacing w:val="-6"/>
        </w:rPr>
        <w:t>or other breathing issues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Sleep </w:t>
      </w:r>
      <w:r>
        <w:rPr>
          <w:color w:val="4B5162"/>
        </w:rPr>
        <w:t>apnea</w:t>
      </w:r>
    </w:p>
    <w:p>
      <w:pPr>
        <w:pStyle w:val="BodyText"/>
        <w:spacing w:before="76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Heart </w:t>
      </w:r>
      <w:r>
        <w:rPr>
          <w:color w:val="4B5162"/>
        </w:rPr>
        <w:t>disease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High blood</w:t>
      </w:r>
      <w:r>
        <w:rPr>
          <w:color w:val="4B5162"/>
          <w:spacing w:val="-1"/>
        </w:rPr>
        <w:t> </w:t>
      </w:r>
      <w:r>
        <w:rPr>
          <w:color w:val="4B5162"/>
        </w:rPr>
        <w:t>pressure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Liver </w:t>
      </w:r>
      <w:r>
        <w:rPr>
          <w:color w:val="4B5162"/>
        </w:rPr>
        <w:t>disease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8"/>
        </w:rPr>
        <w:t>Kidney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Pregnancy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History</w:t>
      </w:r>
      <w:r>
        <w:rPr>
          <w:color w:val="4B5162"/>
          <w:spacing w:val="-2"/>
        </w:rPr>
        <w:t> </w:t>
      </w:r>
      <w:r>
        <w:rPr>
          <w:color w:val="4B5162"/>
        </w:rPr>
        <w:t>of</w:t>
      </w:r>
      <w:r>
        <w:rPr>
          <w:color w:val="4B5162"/>
          <w:spacing w:val="-4"/>
        </w:rPr>
        <w:t> </w:t>
      </w:r>
      <w:r>
        <w:rPr>
          <w:color w:val="4B5162"/>
        </w:rPr>
        <w:t>substance-use disorder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1067346</wp:posOffset>
                </wp:positionH>
                <wp:positionV relativeFrom="paragraph">
                  <wp:posOffset>249325</wp:posOffset>
                </wp:positionV>
                <wp:extent cx="1444625" cy="2000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631954pt;width:113.75pt;height:15.703pt;mso-position-horizontal-relative:page;mso-position-vertical-relative:paragraph;z-index:15732224" id="docshape9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Anxiety or panic disorder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ragraph">
                  <wp:posOffset>232781</wp:posOffset>
                </wp:positionV>
                <wp:extent cx="6445250" cy="10877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29252pt;width:507.5pt;height:85.625pt;mso-position-horizontal-relative:page;mso-position-vertical-relative:paragraph;z-index:15732736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above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apply,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details:</w:t>
      </w:r>
      <w:r>
        <w:rPr>
          <w:b/>
          <w:color w:val="050A33"/>
          <w:spacing w:val="1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4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drug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other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allergies: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820" w:bottom="340" w:left="708" w:right="992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2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ragraph">
                  <wp:posOffset>-1497731</wp:posOffset>
                </wp:positionV>
                <wp:extent cx="6445250" cy="10877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117.931625pt;width:507.5pt;height:85.625pt;mso-position-horizontal-relative:page;mso-position-vertical-relative:paragraph;z-index:15733248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Sedation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Expectations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&amp;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Patient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Responsibilities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confirm):</w:t>
      </w:r>
      <w:r>
        <w:rPr>
          <w:b/>
          <w:color w:val="050A33"/>
          <w:spacing w:val="1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7"/>
        </w:rPr>
        <w:t> </w:t>
      </w:r>
      <w:r>
        <w:rPr>
          <w:color w:val="4B5162"/>
        </w:rPr>
        <w:t>effects</w:t>
      </w:r>
      <w:r>
        <w:rPr>
          <w:color w:val="4B5162"/>
          <w:spacing w:val="-4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purpose</w:t>
      </w:r>
      <w:r>
        <w:rPr>
          <w:color w:val="4B5162"/>
          <w:spacing w:val="-7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sedation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10"/>
        </w:rPr>
        <w:t> </w:t>
      </w:r>
      <w:r>
        <w:rPr>
          <w:color w:val="4B5162"/>
        </w:rPr>
        <w:t>dental</w:t>
      </w:r>
      <w:r>
        <w:rPr>
          <w:color w:val="4B5162"/>
          <w:spacing w:val="-4"/>
        </w:rPr>
        <w:t> </w:t>
      </w:r>
      <w:r>
        <w:rPr>
          <w:color w:val="4B5162"/>
        </w:rPr>
        <w:t>procedures.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2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2"/>
        </w:rPr>
        <w:t> </w:t>
      </w:r>
      <w:r>
        <w:rPr>
          <w:color w:val="4B5162"/>
        </w:rPr>
        <w:t>understand</w:t>
      </w:r>
      <w:r>
        <w:rPr>
          <w:color w:val="4B5162"/>
          <w:spacing w:val="-16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must</w:t>
      </w:r>
      <w:r>
        <w:rPr>
          <w:color w:val="4B5162"/>
          <w:spacing w:val="-9"/>
        </w:rPr>
        <w:t> </w:t>
      </w:r>
      <w:r>
        <w:rPr>
          <w:color w:val="4B5162"/>
        </w:rPr>
        <w:t>have</w:t>
      </w:r>
      <w:r>
        <w:rPr>
          <w:color w:val="4B5162"/>
          <w:spacing w:val="-8"/>
        </w:rPr>
        <w:t> </w:t>
      </w:r>
      <w:r>
        <w:rPr>
          <w:color w:val="4B5162"/>
        </w:rPr>
        <w:t>a</w:t>
      </w:r>
      <w:r>
        <w:rPr>
          <w:color w:val="4B5162"/>
          <w:spacing w:val="-11"/>
        </w:rPr>
        <w:t> </w:t>
      </w:r>
      <w:r>
        <w:rPr>
          <w:color w:val="4B5162"/>
        </w:rPr>
        <w:t>responsible</w:t>
      </w:r>
      <w:r>
        <w:rPr>
          <w:color w:val="4B5162"/>
          <w:spacing w:val="-8"/>
        </w:rPr>
        <w:t> </w:t>
      </w:r>
      <w:r>
        <w:rPr>
          <w:color w:val="4B5162"/>
        </w:rPr>
        <w:t>adult</w:t>
      </w:r>
      <w:r>
        <w:rPr>
          <w:color w:val="4B5162"/>
          <w:spacing w:val="-9"/>
        </w:rPr>
        <w:t> </w:t>
      </w:r>
      <w:r>
        <w:rPr>
          <w:color w:val="4B5162"/>
        </w:rPr>
        <w:t>escort</w:t>
      </w:r>
      <w:r>
        <w:rPr>
          <w:color w:val="4B5162"/>
          <w:spacing w:val="-9"/>
        </w:rPr>
        <w:t> </w:t>
      </w:r>
      <w:r>
        <w:rPr>
          <w:color w:val="4B5162"/>
        </w:rPr>
        <w:t>for</w:t>
      </w:r>
      <w:r>
        <w:rPr>
          <w:color w:val="4B5162"/>
          <w:spacing w:val="-11"/>
        </w:rPr>
        <w:t> </w:t>
      </w:r>
      <w:r>
        <w:rPr>
          <w:color w:val="4B5162"/>
        </w:rPr>
        <w:t>oral</w:t>
      </w:r>
      <w:r>
        <w:rPr>
          <w:color w:val="4B5162"/>
          <w:spacing w:val="-5"/>
        </w:rPr>
        <w:t> </w:t>
      </w:r>
      <w:r>
        <w:rPr>
          <w:color w:val="4B5162"/>
        </w:rPr>
        <w:t>sedation.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will</w:t>
      </w:r>
      <w:r>
        <w:rPr>
          <w:color w:val="4B5162"/>
          <w:spacing w:val="-3"/>
        </w:rPr>
        <w:t> </w:t>
      </w:r>
      <w:r>
        <w:rPr>
          <w:color w:val="4B5162"/>
        </w:rPr>
        <w:t>not</w:t>
      </w:r>
      <w:r>
        <w:rPr>
          <w:color w:val="4B5162"/>
          <w:spacing w:val="-7"/>
        </w:rPr>
        <w:t> </w:t>
      </w:r>
      <w:r>
        <w:rPr>
          <w:color w:val="4B5162"/>
        </w:rPr>
        <w:t>drive</w:t>
      </w:r>
      <w:r>
        <w:rPr>
          <w:color w:val="4B5162"/>
          <w:spacing w:val="-6"/>
        </w:rPr>
        <w:t> </w:t>
      </w:r>
      <w:r>
        <w:rPr>
          <w:color w:val="4B5162"/>
        </w:rPr>
        <w:t>or</w:t>
      </w:r>
      <w:r>
        <w:rPr>
          <w:color w:val="4B5162"/>
          <w:spacing w:val="-9"/>
        </w:rPr>
        <w:t> </w:t>
      </w:r>
      <w:r>
        <w:rPr>
          <w:color w:val="4B5162"/>
        </w:rPr>
        <w:t>operate</w:t>
      </w:r>
      <w:r>
        <w:rPr>
          <w:color w:val="4B5162"/>
          <w:spacing w:val="-6"/>
        </w:rPr>
        <w:t> </w:t>
      </w:r>
      <w:r>
        <w:rPr>
          <w:color w:val="4B5162"/>
        </w:rPr>
        <w:t>machinery</w:t>
      </w:r>
      <w:r>
        <w:rPr>
          <w:color w:val="4B5162"/>
          <w:spacing w:val="-9"/>
        </w:rPr>
        <w:t> </w:t>
      </w:r>
      <w:r>
        <w:rPr>
          <w:color w:val="4B5162"/>
        </w:rPr>
        <w:t>after</w:t>
      </w:r>
      <w:r>
        <w:rPr>
          <w:color w:val="4B5162"/>
          <w:spacing w:val="-9"/>
        </w:rPr>
        <w:t> </w:t>
      </w:r>
      <w:r>
        <w:rPr>
          <w:color w:val="4B5162"/>
        </w:rPr>
        <w:t>sedation.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1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2"/>
        </w:rPr>
        <w:t> </w:t>
      </w:r>
      <w:r>
        <w:rPr>
          <w:color w:val="4B5162"/>
        </w:rPr>
        <w:t>understand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7"/>
        </w:rPr>
        <w:t> </w:t>
      </w:r>
      <w:r>
        <w:rPr>
          <w:color w:val="4B5162"/>
        </w:rPr>
        <w:t>effects</w:t>
      </w:r>
      <w:r>
        <w:rPr>
          <w:color w:val="4B5162"/>
          <w:spacing w:val="-5"/>
        </w:rPr>
        <w:t> </w:t>
      </w:r>
      <w:r>
        <w:rPr>
          <w:color w:val="4B5162"/>
        </w:rPr>
        <w:t>of</w:t>
      </w:r>
      <w:r>
        <w:rPr>
          <w:color w:val="4B5162"/>
          <w:spacing w:val="-13"/>
        </w:rPr>
        <w:t> </w:t>
      </w:r>
      <w:r>
        <w:rPr>
          <w:color w:val="4B5162"/>
        </w:rPr>
        <w:t>nitrous</w:t>
      </w:r>
      <w:r>
        <w:rPr>
          <w:color w:val="4B5162"/>
          <w:spacing w:val="-5"/>
        </w:rPr>
        <w:t> </w:t>
      </w:r>
      <w:r>
        <w:rPr>
          <w:color w:val="4B5162"/>
        </w:rPr>
        <w:t>oxide</w:t>
      </w:r>
      <w:r>
        <w:rPr>
          <w:color w:val="4B5162"/>
          <w:spacing w:val="-8"/>
        </w:rPr>
        <w:t> </w:t>
      </w:r>
      <w:r>
        <w:rPr>
          <w:color w:val="4B5162"/>
        </w:rPr>
        <w:t>are</w:t>
      </w:r>
      <w:r>
        <w:rPr>
          <w:color w:val="4B5162"/>
          <w:spacing w:val="-8"/>
        </w:rPr>
        <w:t> </w:t>
      </w:r>
      <w:r>
        <w:rPr>
          <w:color w:val="4B5162"/>
        </w:rPr>
        <w:t>short-acting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may</w:t>
      </w:r>
      <w:r>
        <w:rPr>
          <w:color w:val="4B5162"/>
          <w:spacing w:val="-11"/>
        </w:rPr>
        <w:t> </w:t>
      </w:r>
      <w:r>
        <w:rPr>
          <w:color w:val="4B5162"/>
        </w:rPr>
        <w:t>resume</w:t>
      </w:r>
      <w:r>
        <w:rPr>
          <w:color w:val="4B5162"/>
          <w:spacing w:val="-8"/>
        </w:rPr>
        <w:t> </w:t>
      </w:r>
      <w:r>
        <w:rPr>
          <w:color w:val="4B5162"/>
        </w:rPr>
        <w:t>normal</w:t>
      </w:r>
      <w:r>
        <w:rPr>
          <w:color w:val="4B5162"/>
          <w:spacing w:val="-5"/>
        </w:rPr>
        <w:t> </w:t>
      </w:r>
      <w:r>
        <w:rPr>
          <w:color w:val="4B5162"/>
        </w:rPr>
        <w:t>activities</w:t>
      </w:r>
      <w:r>
        <w:rPr>
          <w:color w:val="4B5162"/>
          <w:spacing w:val="-5"/>
        </w:rPr>
        <w:t> </w:t>
      </w:r>
      <w:r>
        <w:rPr>
          <w:color w:val="4B5162"/>
        </w:rPr>
        <w:t>after.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will</w:t>
      </w:r>
      <w:r>
        <w:rPr>
          <w:color w:val="4B5162"/>
          <w:spacing w:val="-2"/>
        </w:rPr>
        <w:t> </w:t>
      </w:r>
      <w:r>
        <w:rPr>
          <w:color w:val="4B5162"/>
        </w:rPr>
        <w:t>inform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5"/>
        </w:rPr>
        <w:t> </w:t>
      </w:r>
      <w:r>
        <w:rPr>
          <w:color w:val="4B5162"/>
        </w:rPr>
        <w:t>dental</w:t>
      </w:r>
      <w:r>
        <w:rPr>
          <w:color w:val="4B5162"/>
          <w:spacing w:val="-2"/>
        </w:rPr>
        <w:t> </w:t>
      </w:r>
      <w:r>
        <w:rPr>
          <w:color w:val="4B5162"/>
        </w:rPr>
        <w:t>team</w:t>
      </w:r>
      <w:r>
        <w:rPr>
          <w:color w:val="4B5162"/>
          <w:spacing w:val="-6"/>
        </w:rPr>
        <w:t> </w:t>
      </w:r>
      <w:r>
        <w:rPr>
          <w:color w:val="4B5162"/>
        </w:rPr>
        <w:t>of</w:t>
      </w:r>
      <w:r>
        <w:rPr>
          <w:color w:val="4B5162"/>
          <w:spacing w:val="-10"/>
        </w:rPr>
        <w:t> </w:t>
      </w:r>
      <w:r>
        <w:rPr>
          <w:color w:val="4B5162"/>
        </w:rPr>
        <w:t>any</w:t>
      </w:r>
      <w:r>
        <w:rPr>
          <w:color w:val="4B5162"/>
          <w:spacing w:val="-8"/>
        </w:rPr>
        <w:t> </w:t>
      </w:r>
      <w:r>
        <w:rPr>
          <w:color w:val="4B5162"/>
        </w:rPr>
        <w:t>changes</w:t>
      </w:r>
      <w:r>
        <w:rPr>
          <w:color w:val="4B5162"/>
          <w:spacing w:val="-2"/>
        </w:rPr>
        <w:t> </w:t>
      </w:r>
      <w:r>
        <w:rPr>
          <w:color w:val="4B5162"/>
        </w:rPr>
        <w:t>to my</w:t>
      </w:r>
      <w:r>
        <w:rPr>
          <w:color w:val="4B5162"/>
          <w:spacing w:val="-8"/>
        </w:rPr>
        <w:t> </w:t>
      </w:r>
      <w:r>
        <w:rPr>
          <w:color w:val="4B5162"/>
        </w:rPr>
        <w:t>health</w:t>
      </w:r>
      <w:r>
        <w:rPr>
          <w:color w:val="4B5162"/>
          <w:spacing w:val="-10"/>
        </w:rPr>
        <w:t> </w:t>
      </w:r>
      <w:r>
        <w:rPr>
          <w:color w:val="4B5162"/>
        </w:rPr>
        <w:t>or</w:t>
      </w:r>
      <w:r>
        <w:rPr>
          <w:color w:val="4B5162"/>
          <w:spacing w:val="-8"/>
        </w:rPr>
        <w:t> </w:t>
      </w:r>
      <w:r>
        <w:rPr>
          <w:color w:val="4B5162"/>
        </w:rPr>
        <w:t>medications.</w:t>
      </w:r>
    </w:p>
    <w:p>
      <w:pPr>
        <w:pStyle w:val="BodyText"/>
        <w:spacing w:before="244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Risks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Sedation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2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acknowledge):</w:t>
      </w:r>
      <w:r>
        <w:rPr>
          <w:b/>
          <w:color w:val="050A33"/>
          <w:spacing w:val="2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542391</wp:posOffset>
                </wp:positionH>
                <wp:positionV relativeFrom="paragraph">
                  <wp:posOffset>172645</wp:posOffset>
                </wp:positionV>
                <wp:extent cx="114300" cy="1143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594164pt;width:9pt;height:9pt;mso-position-horizontal-relative:page;mso-position-vertical-relative:paragraph;z-index:15733760" id="docshapegroup12" coordorigin="854,272" coordsize="180,180">
                <v:rect style="position:absolute;left:854;top:271;width:180;height:180" id="docshape13" filled="true" fillcolor="#e5e5e5" stroked="false">
                  <v:fill type="solid"/>
                </v:rect>
                <v:rect style="position:absolute;left:864;top:281;width:160;height:160" id="docshape14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that</w:t>
      </w:r>
      <w:r>
        <w:rPr>
          <w:color w:val="4B5162"/>
          <w:spacing w:val="-10"/>
        </w:rPr>
        <w:t> </w:t>
      </w:r>
      <w:r>
        <w:rPr>
          <w:color w:val="4B5162"/>
        </w:rPr>
        <w:t>all</w:t>
      </w:r>
      <w:r>
        <w:rPr>
          <w:color w:val="4B5162"/>
          <w:spacing w:val="-6"/>
        </w:rPr>
        <w:t> </w:t>
      </w:r>
      <w:r>
        <w:rPr>
          <w:color w:val="4B5162"/>
        </w:rPr>
        <w:t>sedation</w:t>
      </w:r>
      <w:r>
        <w:rPr>
          <w:color w:val="4B5162"/>
          <w:spacing w:val="-14"/>
        </w:rPr>
        <w:t> </w:t>
      </w:r>
      <w:r>
        <w:rPr>
          <w:color w:val="4B5162"/>
        </w:rPr>
        <w:t>methods</w:t>
      </w:r>
      <w:r>
        <w:rPr>
          <w:color w:val="4B5162"/>
          <w:spacing w:val="-6"/>
        </w:rPr>
        <w:t> </w:t>
      </w:r>
      <w:r>
        <w:rPr>
          <w:color w:val="4B5162"/>
        </w:rPr>
        <w:t>carry</w:t>
      </w:r>
      <w:r>
        <w:rPr>
          <w:color w:val="4B5162"/>
          <w:spacing w:val="-12"/>
        </w:rPr>
        <w:t> </w:t>
      </w:r>
      <w:r>
        <w:rPr>
          <w:color w:val="4B5162"/>
        </w:rPr>
        <w:t>risks</w:t>
      </w:r>
      <w:r>
        <w:rPr>
          <w:color w:val="4B5162"/>
          <w:spacing w:val="-6"/>
        </w:rPr>
        <w:t> </w:t>
      </w:r>
      <w:r>
        <w:rPr>
          <w:color w:val="4B5162"/>
        </w:rPr>
        <w:t>including</w:t>
      </w:r>
      <w:r>
        <w:rPr>
          <w:color w:val="4B5162"/>
          <w:spacing w:val="-16"/>
        </w:rPr>
        <w:t> </w:t>
      </w:r>
      <w:r>
        <w:rPr>
          <w:color w:val="4B5162"/>
        </w:rPr>
        <w:t>but</w:t>
      </w:r>
      <w:r>
        <w:rPr>
          <w:color w:val="4B5162"/>
          <w:spacing w:val="-10"/>
        </w:rPr>
        <w:t> </w:t>
      </w:r>
      <w:r>
        <w:rPr>
          <w:color w:val="4B5162"/>
        </w:rPr>
        <w:t>not</w:t>
      </w:r>
      <w:r>
        <w:rPr>
          <w:color w:val="4B5162"/>
          <w:spacing w:val="-10"/>
        </w:rPr>
        <w:t> </w:t>
      </w:r>
      <w:r>
        <w:rPr>
          <w:color w:val="4B5162"/>
        </w:rPr>
        <w:t>limited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3"/>
        </w:rPr>
        <w:t> </w:t>
      </w:r>
      <w:r>
        <w:rPr>
          <w:color w:val="4B5162"/>
        </w:rPr>
        <w:t>nausea,</w:t>
      </w:r>
      <w:r>
        <w:rPr>
          <w:color w:val="4B5162"/>
          <w:spacing w:val="-11"/>
        </w:rPr>
        <w:t> </w:t>
      </w:r>
      <w:r>
        <w:rPr>
          <w:color w:val="4B5162"/>
        </w:rPr>
        <w:t>vomiting, drowsiness, allergic reaction, and in rare cases, serious complications.</w:t>
      </w:r>
    </w:p>
    <w:p>
      <w:pPr>
        <w:pStyle w:val="BodyText"/>
        <w:spacing w:before="7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8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that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despite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precautions,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adverse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reactions may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occur.</w:t>
      </w:r>
    </w:p>
    <w:p>
      <w:pPr>
        <w:pStyle w:val="BodyText"/>
        <w:spacing w:before="24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Monitoring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&amp;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Instructions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confirm):</w:t>
      </w:r>
      <w:r>
        <w:rPr>
          <w:b/>
          <w:color w:val="050A33"/>
          <w:spacing w:val="19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4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will</w:t>
      </w:r>
      <w:r>
        <w:rPr>
          <w:color w:val="4B5162"/>
          <w:spacing w:val="-3"/>
        </w:rPr>
        <w:t> </w:t>
      </w:r>
      <w:r>
        <w:rPr>
          <w:color w:val="4B5162"/>
        </w:rPr>
        <w:t>follow</w:t>
      </w:r>
      <w:r>
        <w:rPr>
          <w:color w:val="4B5162"/>
          <w:spacing w:val="-10"/>
        </w:rPr>
        <w:t> </w:t>
      </w:r>
      <w:r>
        <w:rPr>
          <w:color w:val="4B5162"/>
        </w:rPr>
        <w:t>all</w:t>
      </w:r>
      <w:r>
        <w:rPr>
          <w:color w:val="4B5162"/>
          <w:spacing w:val="-3"/>
        </w:rPr>
        <w:t> </w:t>
      </w:r>
      <w:r>
        <w:rPr>
          <w:color w:val="4B5162"/>
        </w:rPr>
        <w:t>pre-</w:t>
      </w:r>
      <w:r>
        <w:rPr>
          <w:color w:val="4B5162"/>
          <w:spacing w:val="-10"/>
        </w:rPr>
        <w:t> </w:t>
      </w:r>
      <w:r>
        <w:rPr>
          <w:color w:val="4B5162"/>
        </w:rPr>
        <w:t>and</w:t>
      </w:r>
      <w:r>
        <w:rPr>
          <w:color w:val="4B5162"/>
          <w:spacing w:val="-14"/>
        </w:rPr>
        <w:t> </w:t>
      </w:r>
      <w:r>
        <w:rPr>
          <w:color w:val="4B5162"/>
        </w:rPr>
        <w:t>post-sedation</w:t>
      </w:r>
      <w:r>
        <w:rPr>
          <w:color w:val="4B5162"/>
          <w:spacing w:val="-11"/>
        </w:rPr>
        <w:t> </w:t>
      </w:r>
      <w:r>
        <w:rPr>
          <w:color w:val="4B5162"/>
        </w:rPr>
        <w:t>instructions</w:t>
      </w:r>
      <w:r>
        <w:rPr>
          <w:color w:val="4B5162"/>
          <w:spacing w:val="-3"/>
        </w:rPr>
        <w:t> </w:t>
      </w:r>
      <w:r>
        <w:rPr>
          <w:color w:val="4B5162"/>
        </w:rPr>
        <w:t>provided</w:t>
      </w:r>
      <w:r>
        <w:rPr>
          <w:color w:val="4B5162"/>
          <w:spacing w:val="-14"/>
        </w:rPr>
        <w:t> </w:t>
      </w:r>
      <w:r>
        <w:rPr>
          <w:color w:val="4B5162"/>
        </w:rPr>
        <w:t>by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6"/>
        </w:rPr>
        <w:t> </w:t>
      </w:r>
      <w:r>
        <w:rPr>
          <w:color w:val="4B5162"/>
        </w:rPr>
        <w:t>dental</w:t>
      </w:r>
      <w:r>
        <w:rPr>
          <w:color w:val="4B5162"/>
          <w:spacing w:val="-3"/>
        </w:rPr>
        <w:t> </w:t>
      </w:r>
      <w:r>
        <w:rPr>
          <w:color w:val="4B5162"/>
        </w:rPr>
        <w:t>team.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will be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monitored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during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after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procedure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as needed.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Emergency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Authorization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confirm):</w:t>
      </w:r>
      <w:r>
        <w:rPr>
          <w:b/>
          <w:color w:val="050A33"/>
          <w:spacing w:val="2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56" w:lineRule="auto" w:before="112"/>
        <w:ind w:left="409" w:right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542391</wp:posOffset>
                </wp:positionH>
                <wp:positionV relativeFrom="paragraph">
                  <wp:posOffset>168809</wp:posOffset>
                </wp:positionV>
                <wp:extent cx="114300" cy="1143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292102pt;width:9pt;height:9pt;mso-position-horizontal-relative:page;mso-position-vertical-relative:paragraph;z-index:15734272" id="docshapegroup15" coordorigin="854,266" coordsize="180,180">
                <v:rect style="position:absolute;left:854;top:265;width:180;height:180" id="docshape16" filled="true" fillcolor="#e5e5e5" stroked="false">
                  <v:fill type="solid"/>
                </v:rect>
                <v:rect style="position:absolute;left:864;top:275;width:160;height:160" id="docshape17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  <w:spacing w:val="-2"/>
        </w:rPr>
        <w:t>In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event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an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emergency,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authorize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dental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team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to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necessary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medical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care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 </w:t>
      </w:r>
      <w:r>
        <w:rPr>
          <w:color w:val="4B5162"/>
        </w:rPr>
        <w:t>contact emergency services.</w:t>
      </w:r>
    </w:p>
    <w:p>
      <w:pPr>
        <w:pStyle w:val="BodyText"/>
        <w:spacing w:before="226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Financial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Responsibility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confirm):</w:t>
      </w:r>
      <w:r>
        <w:rPr>
          <w:b/>
          <w:color w:val="050A33"/>
          <w:spacing w:val="1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542391</wp:posOffset>
                </wp:positionH>
                <wp:positionV relativeFrom="paragraph">
                  <wp:posOffset>173845</wp:posOffset>
                </wp:positionV>
                <wp:extent cx="114300" cy="1143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688646pt;width:9pt;height:9pt;mso-position-horizontal-relative:page;mso-position-vertical-relative:paragraph;z-index:15734784" id="docshapegroup18" coordorigin="854,274" coordsize="180,180">
                <v:rect style="position:absolute;left:854;top:273;width:180;height:180" id="docshape19" filled="true" fillcolor="#e5e5e5" stroked="false">
                  <v:fill type="solid"/>
                </v:rect>
                <v:rect style="position:absolute;left:864;top:283;width:160;height:160" id="docshape20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8"/>
        </w:rPr>
        <w:t> </w:t>
      </w:r>
      <w:r>
        <w:rPr>
          <w:color w:val="4B5162"/>
        </w:rPr>
        <w:t>accept</w:t>
      </w:r>
      <w:r>
        <w:rPr>
          <w:color w:val="4B5162"/>
          <w:spacing w:val="-5"/>
        </w:rPr>
        <w:t> </w:t>
      </w:r>
      <w:r>
        <w:rPr>
          <w:color w:val="4B5162"/>
        </w:rPr>
        <w:t>responsibility</w:t>
      </w:r>
      <w:r>
        <w:rPr>
          <w:color w:val="4B5162"/>
          <w:spacing w:val="-7"/>
        </w:rPr>
        <w:t> </w:t>
      </w:r>
      <w:r>
        <w:rPr>
          <w:color w:val="4B5162"/>
        </w:rPr>
        <w:t>for</w:t>
      </w:r>
      <w:r>
        <w:rPr>
          <w:color w:val="4B5162"/>
          <w:spacing w:val="-7"/>
        </w:rPr>
        <w:t> </w:t>
      </w:r>
      <w:r>
        <w:rPr>
          <w:color w:val="4B5162"/>
        </w:rPr>
        <w:t>all costs associated</w:t>
      </w:r>
      <w:r>
        <w:rPr>
          <w:color w:val="4B5162"/>
          <w:spacing w:val="-12"/>
        </w:rPr>
        <w:t> </w:t>
      </w:r>
      <w:r>
        <w:rPr>
          <w:color w:val="4B5162"/>
        </w:rPr>
        <w:t>with</w:t>
      </w:r>
      <w:r>
        <w:rPr>
          <w:color w:val="4B5162"/>
          <w:spacing w:val="-9"/>
        </w:rPr>
        <w:t> </w:t>
      </w:r>
      <w:r>
        <w:rPr>
          <w:color w:val="4B5162"/>
        </w:rPr>
        <w:t>sedation</w:t>
      </w:r>
      <w:r>
        <w:rPr>
          <w:color w:val="4B5162"/>
          <w:spacing w:val="-9"/>
        </w:rPr>
        <w:t> </w:t>
      </w:r>
      <w:r>
        <w:rPr>
          <w:color w:val="4B5162"/>
        </w:rPr>
        <w:t>and</w:t>
      </w:r>
      <w:r>
        <w:rPr>
          <w:color w:val="4B5162"/>
          <w:spacing w:val="-12"/>
        </w:rPr>
        <w:t> </w:t>
      </w:r>
      <w:r>
        <w:rPr>
          <w:color w:val="4B5162"/>
        </w:rPr>
        <w:t>dental treatment,</w:t>
      </w:r>
      <w:r>
        <w:rPr>
          <w:color w:val="4B5162"/>
          <w:spacing w:val="-6"/>
        </w:rPr>
        <w:t> </w:t>
      </w:r>
      <w:r>
        <w:rPr>
          <w:color w:val="4B5162"/>
        </w:rPr>
        <w:t>regardless of </w:t>
      </w:r>
      <w:r>
        <w:rPr>
          <w:color w:val="4B5162"/>
          <w:w w:val="105"/>
        </w:rPr>
        <w:t>insurance coverage.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Consent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Confirmation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read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z w:val="24"/>
        </w:rPr>
        <w:t> </w:t>
      </w:r>
      <w:r>
        <w:rPr>
          <w:b/>
          <w:color w:val="050A33"/>
          <w:w w:val="90"/>
          <w:sz w:val="24"/>
        </w:rPr>
        <w:t>each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box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confirm):</w:t>
      </w:r>
      <w:r>
        <w:rPr>
          <w:b/>
          <w:color w:val="050A33"/>
          <w:spacing w:val="21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line="256" w:lineRule="auto" w:before="113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542391</wp:posOffset>
                </wp:positionH>
                <wp:positionV relativeFrom="paragraph">
                  <wp:posOffset>169635</wp:posOffset>
                </wp:positionV>
                <wp:extent cx="114300" cy="11430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599"/>
                                </a:moveTo>
                                <a:lnTo>
                                  <a:pt x="101600" y="101599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357115pt;width:9pt;height:9pt;mso-position-horizontal-relative:page;mso-position-vertical-relative:paragraph;z-index:15735296" id="docshapegroup21" coordorigin="854,267" coordsize="180,180">
                <v:rect style="position:absolute;left:854;top:267;width:180;height:180" id="docshape22" filled="true" fillcolor="#e5e5e5" stroked="false">
                  <v:fill type="solid"/>
                </v:rect>
                <v:rect style="position:absolute;left:864;top:277;width:160;height:160" id="docshape23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  <w:spacing w:val="-2"/>
        </w:rPr>
        <w:t>I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have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read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information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provided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above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have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had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opportunity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to ask questions.</w:t>
      </w:r>
    </w:p>
    <w:p>
      <w:pPr>
        <w:pStyle w:val="BodyText"/>
        <w:spacing w:before="4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4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consent</w:t>
      </w:r>
      <w:r>
        <w:rPr>
          <w:color w:val="4B5162"/>
          <w:spacing w:val="-7"/>
        </w:rPr>
        <w:t> </w:t>
      </w:r>
      <w:r>
        <w:rPr>
          <w:color w:val="4B5162"/>
        </w:rPr>
        <w:t>to the</w:t>
      </w:r>
      <w:r>
        <w:rPr>
          <w:color w:val="4B5162"/>
          <w:spacing w:val="-6"/>
        </w:rPr>
        <w:t> </w:t>
      </w:r>
      <w:r>
        <w:rPr>
          <w:color w:val="4B5162"/>
        </w:rPr>
        <w:t>use</w:t>
      </w:r>
      <w:r>
        <w:rPr>
          <w:color w:val="4B5162"/>
          <w:spacing w:val="-6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sedation</w:t>
      </w:r>
      <w:r>
        <w:rPr>
          <w:color w:val="4B5162"/>
          <w:spacing w:val="-11"/>
        </w:rPr>
        <w:t> </w:t>
      </w:r>
      <w:r>
        <w:rPr>
          <w:color w:val="4B5162"/>
        </w:rPr>
        <w:t>as</w:t>
      </w:r>
      <w:r>
        <w:rPr>
          <w:color w:val="4B5162"/>
          <w:spacing w:val="-3"/>
        </w:rPr>
        <w:t> </w:t>
      </w:r>
      <w:r>
        <w:rPr>
          <w:color w:val="4B5162"/>
        </w:rPr>
        <w:t>described</w:t>
      </w:r>
      <w:r>
        <w:rPr>
          <w:color w:val="4B5162"/>
          <w:spacing w:val="-15"/>
        </w:rPr>
        <w:t> </w:t>
      </w:r>
      <w:r>
        <w:rPr>
          <w:color w:val="4B5162"/>
        </w:rPr>
        <w:t>above</w:t>
      </w:r>
      <w:r>
        <w:rPr>
          <w:color w:val="4B5162"/>
          <w:spacing w:val="-6"/>
        </w:rPr>
        <w:t> </w:t>
      </w:r>
      <w:r>
        <w:rPr>
          <w:color w:val="4B5162"/>
        </w:rPr>
        <w:t>for</w:t>
      </w:r>
      <w:r>
        <w:rPr>
          <w:color w:val="4B5162"/>
          <w:spacing w:val="-9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dental</w:t>
      </w:r>
      <w:r>
        <w:rPr>
          <w:color w:val="4B5162"/>
          <w:spacing w:val="-3"/>
        </w:rPr>
        <w:t> </w:t>
      </w:r>
      <w:r>
        <w:rPr>
          <w:color w:val="4B5162"/>
        </w:rPr>
        <w:t>treatment.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  <w:spacing w:before="1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3"/>
        </w:rPr>
        <w:t> </w:t>
      </w:r>
      <w:r>
        <w:rPr>
          <w:color w:val="4B5162"/>
        </w:rPr>
        <w:t>sign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date</w:t>
      </w:r>
      <w:r>
        <w:rPr>
          <w:color w:val="4B5162"/>
          <w:spacing w:val="-10"/>
        </w:rPr>
        <w:t> </w:t>
      </w:r>
      <w:r>
        <w:rPr>
          <w:color w:val="4B5162"/>
        </w:rPr>
        <w:t>below</w:t>
      </w:r>
      <w:r>
        <w:rPr>
          <w:color w:val="4B5162"/>
          <w:spacing w:val="-14"/>
        </w:rPr>
        <w:t> </w:t>
      </w:r>
      <w:r>
        <w:rPr>
          <w:color w:val="4B5162"/>
        </w:rPr>
        <w:t>to</w:t>
      </w:r>
      <w:r>
        <w:rPr>
          <w:color w:val="4B5162"/>
          <w:spacing w:val="-5"/>
        </w:rPr>
        <w:t> </w:t>
      </w:r>
      <w:r>
        <w:rPr>
          <w:color w:val="4B5162"/>
        </w:rPr>
        <w:t>confirm</w:t>
      </w:r>
      <w:r>
        <w:rPr>
          <w:color w:val="4B5162"/>
          <w:spacing w:val="-11"/>
        </w:rPr>
        <w:t> </w:t>
      </w: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consent.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992"/>
        </w:sectPr>
      </w:pPr>
    </w:p>
    <w:p>
      <w:pPr>
        <w:spacing w:before="8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ragraph">
                  <wp:posOffset>274891</wp:posOffset>
                </wp:positionV>
                <wp:extent cx="6445250" cy="20002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1.645pt;width:507.5pt;height:15.704pt;mso-position-horizontal-relative:page;mso-position-vertical-relative:paragraph;z-index:15735808" id="docshape2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Printed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0"/>
          <w:sz w:val="24"/>
        </w:rPr>
        <w:t>(Patient)</w:t>
      </w:r>
      <w:r>
        <w:rPr>
          <w:b/>
          <w:color w:val="050A33"/>
          <w:spacing w:val="17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ragraph">
                  <wp:posOffset>227237</wp:posOffset>
                </wp:positionV>
                <wp:extent cx="6445250" cy="20002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92687pt;width:507.5pt;height:15.704pt;mso-position-horizontal-relative:page;mso-position-vertical-relative:paragraph;z-index:15736320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Signature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(Patient)</w:t>
      </w:r>
      <w:r>
        <w:rPr>
          <w:b/>
          <w:color w:val="050A33"/>
          <w:spacing w:val="13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ragraph">
                  <wp:posOffset>231652</wp:posOffset>
                </wp:positionV>
                <wp:extent cx="6445250" cy="2000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40376pt;width:507.5pt;height:15.703pt;mso-position-horizontal-relative:page;mso-position-vertical-relative:paragraph;z-index:15736832" id="docshape2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0"/>
          <w:sz w:val="24"/>
        </w:rPr>
        <w:t>Signed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9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541540</wp:posOffset>
                </wp:positionH>
                <wp:positionV relativeFrom="paragraph">
                  <wp:posOffset>225908</wp:posOffset>
                </wp:positionV>
                <wp:extent cx="6445250" cy="2000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88063pt;width:507.5pt;height:15.703pt;mso-position-horizontal-relative:page;mso-position-vertical-relative:paragraph;z-index:15737344" id="docshape2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Printed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2"/>
          <w:sz w:val="24"/>
        </w:rPr>
        <w:t> </w:t>
      </w:r>
      <w:r>
        <w:rPr>
          <w:b/>
          <w:color w:val="050A33"/>
          <w:spacing w:val="-10"/>
          <w:sz w:val="24"/>
        </w:rPr>
        <w:t>(Witness/Staff,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0"/>
          <w:sz w:val="24"/>
        </w:rPr>
        <w:t>applicable)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ragraph">
                  <wp:posOffset>230324</wp:posOffset>
                </wp:positionV>
                <wp:extent cx="6445250" cy="20002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35750pt;width:507.5pt;height:15.703pt;mso-position-horizontal-relative:page;mso-position-vertical-relative:paragraph;z-index:15737856" id="docshape2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Signature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0"/>
          <w:sz w:val="24"/>
        </w:rPr>
        <w:t>(Witness/Staff,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0"/>
          <w:sz w:val="24"/>
        </w:rPr>
        <w:t>applicable)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ragraph">
                  <wp:posOffset>224579</wp:posOffset>
                </wp:positionV>
                <wp:extent cx="6445250" cy="20002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83437pt;width:507.5pt;height:15.703pt;mso-position-horizontal-relative:page;mso-position-vertical-relative:paragraph;z-index:15738368" id="docshape2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Signed (Witness/Staff,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applicable)</w:t>
      </w:r>
    </w:p>
    <w:sectPr>
      <w:pgSz w:w="11910" w:h="16840"/>
      <w:pgMar w:header="0" w:footer="142" w:top="82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2025-12-09T22:14:29Z</dcterms:created>
  <dcterms:modified xsi:type="dcterms:W3CDTF">2025-12-09T22:14:29Z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